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C" w:rsidRPr="000B530B" w:rsidRDefault="00C67FD1" w:rsidP="00DB2D2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412557136"/>
      <w:bookmarkStart w:id="1" w:name="_Toc375316639"/>
      <w:bookmarkStart w:id="2" w:name="_Toc375316638"/>
      <w:r w:rsidRPr="000B530B">
        <w:rPr>
          <w:rFonts w:cs="Arial"/>
          <w:b/>
          <w:i/>
        </w:rPr>
        <w:t xml:space="preserve">Załącznik nr </w:t>
      </w:r>
      <w:r w:rsidR="00426B39" w:rsidRPr="000B530B">
        <w:rPr>
          <w:rFonts w:cs="Arial"/>
          <w:b/>
          <w:i/>
        </w:rPr>
        <w:t>4</w:t>
      </w:r>
      <w:r w:rsidRPr="000B530B">
        <w:rPr>
          <w:rFonts w:cs="Arial"/>
          <w:b/>
          <w:i/>
        </w:rPr>
        <w:t xml:space="preserve"> do Regulaminu Konkursu </w:t>
      </w:r>
      <w:r w:rsidR="00E07205" w:rsidRPr="000B530B">
        <w:rPr>
          <w:rFonts w:cs="Arial"/>
          <w:b/>
          <w:i/>
        </w:rPr>
        <w:t>–</w:t>
      </w:r>
      <w:r w:rsidR="00E06C3C" w:rsidRPr="000B530B">
        <w:rPr>
          <w:rFonts w:cs="Arial"/>
          <w:b/>
          <w:i/>
        </w:rPr>
        <w:t xml:space="preserve"> </w:t>
      </w:r>
      <w:r w:rsidR="00E07205" w:rsidRPr="000B530B">
        <w:rPr>
          <w:rFonts w:cs="Arial"/>
          <w:b/>
          <w:i/>
        </w:rPr>
        <w:t>Wzór karty</w:t>
      </w:r>
      <w:r w:rsidR="00E06C3C" w:rsidRPr="000B530B">
        <w:rPr>
          <w:rFonts w:cs="Arial"/>
          <w:b/>
          <w:i/>
        </w:rPr>
        <w:t xml:space="preserve"> oceny merytorycznej wniosku o dofinansowanie projektu konkursowego</w:t>
      </w:r>
      <w:r w:rsidR="00E07205" w:rsidRPr="000B530B">
        <w:rPr>
          <w:rFonts w:cs="Arial"/>
          <w:b/>
          <w:i/>
        </w:rPr>
        <w:t xml:space="preserve"> </w:t>
      </w:r>
      <w:r w:rsidR="00E82CE5" w:rsidRPr="000B530B">
        <w:rPr>
          <w:rFonts w:cs="Arial"/>
          <w:b/>
          <w:i/>
        </w:rPr>
        <w:t>w ramach PO WER</w:t>
      </w:r>
      <w:bookmarkEnd w:id="0"/>
      <w:r w:rsidR="00E82CE5" w:rsidRPr="000B530B">
        <w:rPr>
          <w:rFonts w:cs="Arial"/>
          <w:b/>
          <w:i/>
        </w:rPr>
        <w:t xml:space="preserve"> </w:t>
      </w:r>
    </w:p>
    <w:p w:rsidR="00E06C3C" w:rsidRPr="000B4D2C" w:rsidRDefault="00AC7277" w:rsidP="004D7FA5">
      <w:pPr>
        <w:jc w:val="center"/>
      </w:pPr>
      <w:r>
        <w:rPr>
          <w:noProof/>
          <w:lang w:eastAsia="pl-PL"/>
        </w:rPr>
        <w:drawing>
          <wp:inline distT="0" distB="0" distL="0" distR="0" wp14:anchorId="74F334E8" wp14:editId="31418C76">
            <wp:extent cx="5749925" cy="782955"/>
            <wp:effectExtent l="0" t="0" r="3175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3C" w:rsidRPr="00E07205" w:rsidRDefault="00E07205" w:rsidP="00E06C3C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="008723C7" w:rsidRPr="00F00EB4">
        <w:rPr>
          <w:rFonts w:ascii="Calibri" w:hAnsi="Calibri"/>
          <w:b/>
          <w:sz w:val="22"/>
        </w:rPr>
        <w:t xml:space="preserve"> </w:t>
      </w:r>
      <w:r w:rsidR="008723C7">
        <w:rPr>
          <w:rFonts w:ascii="Calibri" w:hAnsi="Calibri" w:cs="Calibri"/>
          <w:b/>
          <w:sz w:val="22"/>
          <w:szCs w:val="22"/>
        </w:rPr>
        <w:br/>
        <w:t>W RAMACH PO WER</w:t>
      </w:r>
      <w:r w:rsidRPr="00E07205">
        <w:rPr>
          <w:b/>
          <w:sz w:val="22"/>
          <w:szCs w:val="22"/>
        </w:rPr>
        <w:t xml:space="preserve"> </w:t>
      </w:r>
    </w:p>
    <w:p w:rsidR="00E06C3C" w:rsidRDefault="00E06C3C" w:rsidP="00E06C3C">
      <w:pPr>
        <w:spacing w:after="120"/>
        <w:rPr>
          <w:kern w:val="24"/>
          <w:sz w:val="20"/>
          <w:szCs w:val="20"/>
        </w:rPr>
      </w:pPr>
    </w:p>
    <w:p w:rsidR="00E06C3C" w:rsidRDefault="00E06C3C" w:rsidP="00E06C3C">
      <w:pPr>
        <w:spacing w:after="120"/>
        <w:rPr>
          <w:kern w:val="24"/>
          <w:sz w:val="20"/>
          <w:szCs w:val="20"/>
        </w:rPr>
      </w:pPr>
    </w:p>
    <w:p w:rsidR="00E06C3C" w:rsidRDefault="00E06C3C" w:rsidP="00E06C3C">
      <w:pPr>
        <w:spacing w:after="120"/>
        <w:rPr>
          <w:b/>
          <w:kern w:val="24"/>
          <w:sz w:val="20"/>
          <w:szCs w:val="20"/>
        </w:rPr>
      </w:pPr>
    </w:p>
    <w:p w:rsidR="00E06C3C" w:rsidRPr="00A501F3" w:rsidRDefault="00E06C3C" w:rsidP="00E06C3C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F11C12" w:rsidRDefault="00E06C3C" w:rsidP="005C203B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 w:rsidR="00E07205">
        <w:rPr>
          <w:b/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</w:t>
      </w:r>
      <w:r w:rsidR="00E51EAE">
        <w:rPr>
          <w:kern w:val="24"/>
          <w:sz w:val="18"/>
          <w:szCs w:val="18"/>
        </w:rPr>
        <w:t>………………………………</w:t>
      </w:r>
      <w:r w:rsidR="0075123E">
        <w:rPr>
          <w:kern w:val="24"/>
          <w:sz w:val="18"/>
          <w:szCs w:val="18"/>
        </w:rPr>
        <w:t>…</w:t>
      </w:r>
    </w:p>
    <w:p w:rsidR="00E06C3C" w:rsidRPr="00A6763E" w:rsidRDefault="00E06C3C" w:rsidP="005C203B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>NR KONKU</w:t>
      </w:r>
      <w:r>
        <w:rPr>
          <w:b/>
          <w:kern w:val="24"/>
          <w:sz w:val="18"/>
          <w:szCs w:val="18"/>
        </w:rPr>
        <w:t>RS</w:t>
      </w:r>
      <w:r w:rsidRPr="007A522A">
        <w:rPr>
          <w:b/>
          <w:kern w:val="24"/>
          <w:sz w:val="18"/>
          <w:szCs w:val="18"/>
        </w:rPr>
        <w:t>U</w:t>
      </w:r>
      <w:r w:rsidR="00E07205"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………………………………………………………………………………………</w:t>
      </w:r>
      <w:r w:rsidR="00E51EAE">
        <w:rPr>
          <w:kern w:val="24"/>
          <w:sz w:val="18"/>
          <w:szCs w:val="18"/>
        </w:rPr>
        <w:t>…………………………………</w:t>
      </w:r>
      <w:r w:rsidR="00F45989">
        <w:rPr>
          <w:kern w:val="24"/>
          <w:sz w:val="18"/>
          <w:szCs w:val="18"/>
        </w:rPr>
        <w:t>………</w:t>
      </w:r>
      <w:r w:rsidR="0075123E">
        <w:rPr>
          <w:kern w:val="24"/>
          <w:sz w:val="18"/>
          <w:szCs w:val="18"/>
        </w:rPr>
        <w:t>.</w:t>
      </w:r>
      <w:r>
        <w:rPr>
          <w:kern w:val="24"/>
          <w:sz w:val="18"/>
          <w:szCs w:val="18"/>
        </w:rPr>
        <w:t xml:space="preserve"> </w:t>
      </w:r>
    </w:p>
    <w:p w:rsidR="00F45989" w:rsidRDefault="00F45989" w:rsidP="005C203B">
      <w:pPr>
        <w:spacing w:before="120"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</w:t>
      </w:r>
      <w:r w:rsidR="00F11C12">
        <w:rPr>
          <w:b/>
          <w:kern w:val="24"/>
          <w:sz w:val="18"/>
          <w:szCs w:val="18"/>
        </w:rPr>
        <w:t>:</w:t>
      </w:r>
      <w:r w:rsidR="00F11C12">
        <w:rPr>
          <w:kern w:val="24"/>
          <w:sz w:val="18"/>
          <w:szCs w:val="18"/>
        </w:rPr>
        <w:t>………………………………………………………………………………………………………………</w:t>
      </w:r>
      <w:r w:rsidR="0075123E">
        <w:rPr>
          <w:kern w:val="24"/>
          <w:sz w:val="18"/>
          <w:szCs w:val="18"/>
        </w:rPr>
        <w:t>…</w:t>
      </w:r>
    </w:p>
    <w:p w:rsidR="0075123E" w:rsidRPr="0075123E" w:rsidRDefault="0075123E" w:rsidP="005C203B">
      <w:pPr>
        <w:spacing w:before="120"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  <w:r w:rsidR="00E51EAE">
        <w:rPr>
          <w:kern w:val="24"/>
          <w:sz w:val="18"/>
          <w:szCs w:val="18"/>
        </w:rPr>
        <w:t>.</w:t>
      </w:r>
      <w:r w:rsidR="00F11C12">
        <w:rPr>
          <w:kern w:val="24"/>
          <w:sz w:val="18"/>
          <w:szCs w:val="18"/>
        </w:rPr>
        <w:t>.</w:t>
      </w:r>
    </w:p>
    <w:p w:rsidR="00953A7B" w:rsidRPr="007D3760" w:rsidRDefault="00953A7B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 w:rsidR="00D67305">
        <w:rPr>
          <w:b/>
          <w:kern w:val="24"/>
          <w:sz w:val="18"/>
          <w:szCs w:val="18"/>
        </w:rPr>
        <w:t>WNIOSKO</w:t>
      </w:r>
      <w:r>
        <w:rPr>
          <w:b/>
          <w:kern w:val="24"/>
          <w:sz w:val="18"/>
          <w:szCs w:val="18"/>
        </w:rPr>
        <w:t>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  <w:r w:rsidR="00F11C12">
        <w:rPr>
          <w:kern w:val="24"/>
          <w:sz w:val="18"/>
          <w:szCs w:val="18"/>
        </w:rPr>
        <w:t>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  <w:r w:rsidR="00F11C12">
        <w:rPr>
          <w:kern w:val="24"/>
          <w:sz w:val="18"/>
          <w:szCs w:val="18"/>
        </w:rPr>
        <w:t>.</w:t>
      </w:r>
    </w:p>
    <w:p w:rsidR="00E06C3C" w:rsidRDefault="00E06C3C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35727A" w:rsidP="00E06C3C">
      <w:pPr>
        <w:spacing w:after="120"/>
        <w:rPr>
          <w:kern w:val="24"/>
          <w:sz w:val="20"/>
        </w:rPr>
      </w:pPr>
      <w:r>
        <w:rPr>
          <w:kern w:val="24"/>
          <w:sz w:val="20"/>
        </w:rPr>
        <w:t xml:space="preserve"> </w:t>
      </w: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E07205" w:rsidRDefault="00E07205" w:rsidP="00E06C3C">
      <w:pPr>
        <w:spacing w:after="120"/>
        <w:rPr>
          <w:kern w:val="24"/>
          <w:sz w:val="20"/>
        </w:rPr>
      </w:pPr>
    </w:p>
    <w:p w:rsidR="008A1B46" w:rsidRDefault="008A1B46" w:rsidP="00E06C3C">
      <w:pPr>
        <w:spacing w:after="120"/>
        <w:rPr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22"/>
        <w:gridCol w:w="59"/>
        <w:gridCol w:w="654"/>
        <w:gridCol w:w="288"/>
        <w:gridCol w:w="88"/>
        <w:gridCol w:w="44"/>
        <w:gridCol w:w="63"/>
        <w:gridCol w:w="295"/>
        <w:gridCol w:w="457"/>
        <w:gridCol w:w="542"/>
        <w:gridCol w:w="116"/>
        <w:gridCol w:w="15"/>
        <w:gridCol w:w="108"/>
        <w:gridCol w:w="766"/>
        <w:gridCol w:w="725"/>
        <w:gridCol w:w="94"/>
        <w:gridCol w:w="298"/>
        <w:gridCol w:w="29"/>
        <w:gridCol w:w="248"/>
        <w:gridCol w:w="148"/>
        <w:gridCol w:w="1128"/>
        <w:gridCol w:w="75"/>
        <w:gridCol w:w="71"/>
        <w:gridCol w:w="471"/>
        <w:gridCol w:w="234"/>
        <w:gridCol w:w="325"/>
        <w:gridCol w:w="32"/>
        <w:gridCol w:w="781"/>
        <w:gridCol w:w="1271"/>
        <w:gridCol w:w="288"/>
      </w:tblGrid>
      <w:tr w:rsidR="004F2511" w:rsidTr="005C203B">
        <w:trPr>
          <w:gridAfter w:val="1"/>
          <w:wAfter w:w="288" w:type="dxa"/>
          <w:trHeight w:val="445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2511" w:rsidRPr="00577B56" w:rsidRDefault="004F2511" w:rsidP="005C203B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36F7">
              <w:rPr>
                <w:rFonts w:cs="Calibri"/>
                <w:kern w:val="24"/>
              </w:rPr>
              <w:lastRenderedPageBreak/>
              <w:br w:type="page"/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="00683098" w:rsidRPr="00577B56">
              <w:rPr>
                <w:rFonts w:cs="Calibri"/>
                <w:b/>
                <w:sz w:val="20"/>
                <w:szCs w:val="20"/>
              </w:rPr>
              <w:t>UCHYBIENIA FORMALNE</w:t>
            </w:r>
            <w:r w:rsidRPr="00577B56">
              <w:rPr>
                <w:rFonts w:cs="Calibri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683098" w:rsidTr="005C203B">
        <w:trPr>
          <w:gridAfter w:val="1"/>
          <w:wAfter w:w="288" w:type="dxa"/>
          <w:trHeight w:val="36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Pr="00485E38" w:rsidRDefault="00683098" w:rsidP="005C203B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9036F7">
              <w:rPr>
                <w:rFonts w:cs="Calibri"/>
              </w:rPr>
              <w:t>Czy wniosek posiada uchybienia</w:t>
            </w:r>
            <w:r w:rsidR="00F45E88">
              <w:rPr>
                <w:rFonts w:cs="Calibri"/>
              </w:rPr>
              <w:t xml:space="preserve"> formalne</w:t>
            </w:r>
            <w:r w:rsidRPr="009036F7">
              <w:rPr>
                <w:rFonts w:cs="Calibri"/>
              </w:rPr>
              <w:t>, które nie zostały dostrzeżone</w:t>
            </w:r>
            <w:r w:rsidR="00F45E88">
              <w:rPr>
                <w:rFonts w:cs="Calibri"/>
              </w:rPr>
              <w:t xml:space="preserve"> na etapie oceny formalnej</w:t>
            </w:r>
            <w:r w:rsidRPr="009036F7">
              <w:rPr>
                <w:rFonts w:cs="Calibri"/>
              </w:rPr>
              <w:t>?</w:t>
            </w:r>
          </w:p>
        </w:tc>
      </w:tr>
      <w:tr w:rsidR="00683098" w:rsidTr="005C203B">
        <w:trPr>
          <w:gridAfter w:val="1"/>
          <w:wAfter w:w="288" w:type="dxa"/>
          <w:trHeight w:val="502"/>
        </w:trPr>
        <w:tc>
          <w:tcPr>
            <w:tcW w:w="538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098" w:rsidRPr="004414D0" w:rsidRDefault="00683098" w:rsidP="005C203B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kern w:val="24"/>
                <w:sz w:val="22"/>
                <w:szCs w:val="22"/>
                <w:lang w:val="pl-PL" w:eastAsia="pl-PL"/>
              </w:rPr>
              <w:t xml:space="preserve">□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>Tak</w:t>
            </w:r>
            <w:r w:rsidRPr="004414D0">
              <w:rPr>
                <w:rFonts w:ascii="Calibri" w:hAnsi="Calibri" w:cs="Calibri"/>
                <w:kern w:val="24"/>
                <w:sz w:val="22"/>
                <w:szCs w:val="22"/>
                <w:lang w:val="pl-PL" w:eastAsia="pl-PL"/>
              </w:rPr>
              <w:t xml:space="preserve"> – </w:t>
            </w:r>
            <w:r w:rsidR="005662CE"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wskazać uchybienia formalne i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przekazać </w:t>
            </w:r>
            <w:r w:rsidR="00F45E88"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wniosek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do ponownej oceny formalnej 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DAA" w:rsidRPr="00F00EB4" w:rsidRDefault="00683098" w:rsidP="005C203B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F00EB4">
              <w:rPr>
                <w:rFonts w:cs="Calibri"/>
                <w:b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>Nie</w:t>
            </w:r>
            <w:r w:rsidR="00405DAA">
              <w:rPr>
                <w:rFonts w:cs="Calibri"/>
                <w:smallCaps/>
                <w:kern w:val="24"/>
              </w:rPr>
              <w:t xml:space="preserve"> – Wypełnić część B </w:t>
            </w:r>
          </w:p>
        </w:tc>
      </w:tr>
      <w:tr w:rsidR="005662CE" w:rsidTr="005C203B">
        <w:trPr>
          <w:gridAfter w:val="1"/>
          <w:wAfter w:w="288" w:type="dxa"/>
          <w:trHeight w:val="502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2CE" w:rsidRDefault="005662CE" w:rsidP="005C203B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UCHYBIENIA FORMALNE</w:t>
            </w:r>
          </w:p>
          <w:p w:rsidR="005662CE" w:rsidRPr="00F00EB4" w:rsidRDefault="005662CE" w:rsidP="00786BE8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E06C3C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6C3C" w:rsidRPr="00577B56" w:rsidRDefault="00683098" w:rsidP="005C203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>CZĘŚĆ B.</w:t>
            </w:r>
            <w:r w:rsidRPr="00577B56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E06C3C" w:rsidTr="005C203B">
        <w:trPr>
          <w:gridAfter w:val="1"/>
          <w:wAfter w:w="288" w:type="dxa"/>
          <w:trHeight w:val="629"/>
        </w:trPr>
        <w:tc>
          <w:tcPr>
            <w:tcW w:w="991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3C" w:rsidRPr="00104515" w:rsidRDefault="00E06C3C" w:rsidP="005C203B">
            <w:pPr>
              <w:spacing w:after="120" w:line="240" w:lineRule="auto"/>
              <w:jc w:val="both"/>
              <w:rPr>
                <w:bCs/>
                <w:sz w:val="20"/>
                <w:szCs w:val="20"/>
              </w:rPr>
            </w:pPr>
            <w:r w:rsidRPr="00104515">
              <w:rPr>
                <w:b/>
                <w:bCs/>
                <w:sz w:val="20"/>
                <w:szCs w:val="20"/>
              </w:rPr>
              <w:t xml:space="preserve">KRYTERIA DOSTĘPU </w:t>
            </w:r>
            <w:r w:rsidR="00405DAA" w:rsidRPr="00104515">
              <w:rPr>
                <w:b/>
                <w:bCs/>
                <w:sz w:val="20"/>
                <w:szCs w:val="20"/>
              </w:rPr>
              <w:t xml:space="preserve">OCENIANE </w:t>
            </w:r>
            <w:r w:rsidRPr="00104515">
              <w:rPr>
                <w:b/>
                <w:bCs/>
                <w:sz w:val="20"/>
                <w:szCs w:val="20"/>
              </w:rPr>
              <w:t xml:space="preserve">NA ETAPIE OCENY MERYTORYCZNEJ </w:t>
            </w:r>
            <w:r w:rsidRPr="00104515">
              <w:rPr>
                <w:bCs/>
                <w:sz w:val="20"/>
                <w:szCs w:val="20"/>
              </w:rPr>
              <w:t>(wypełnia IOK</w:t>
            </w:r>
            <w:r w:rsidR="007A5D9E" w:rsidRPr="00104515">
              <w:rPr>
                <w:bCs/>
                <w:sz w:val="20"/>
                <w:szCs w:val="20"/>
              </w:rPr>
              <w:t xml:space="preserve"> zgodnie z zapisami właściwego Rocznego Planu Działania</w:t>
            </w:r>
            <w:r w:rsidRPr="00104515">
              <w:rPr>
                <w:bCs/>
                <w:sz w:val="20"/>
                <w:szCs w:val="20"/>
              </w:rPr>
              <w:t>):</w:t>
            </w:r>
          </w:p>
          <w:p w:rsidR="00E06C3C" w:rsidRPr="00104515" w:rsidRDefault="00104515" w:rsidP="003331E1">
            <w:pPr>
              <w:spacing w:before="120" w:after="12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0451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83098" w:rsidTr="005C203B">
        <w:trPr>
          <w:gridAfter w:val="1"/>
          <w:wAfter w:w="288" w:type="dxa"/>
          <w:trHeight w:val="248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036F7">
              <w:rPr>
                <w:rFonts w:eastAsia="Arial Unicode MS" w:cs="Calibri"/>
              </w:rPr>
              <w:t xml:space="preserve">Czy projekt spełnia </w:t>
            </w:r>
            <w:r w:rsidRPr="00940100">
              <w:rPr>
                <w:rFonts w:eastAsia="Arial Unicode MS" w:cs="Calibri"/>
              </w:rPr>
              <w:t xml:space="preserve">wszystkie </w:t>
            </w:r>
            <w:r w:rsidRPr="009036F7">
              <w:rPr>
                <w:rFonts w:eastAsia="Arial Unicode MS" w:cs="Calibri"/>
              </w:rPr>
              <w:t>kryteria dostępu?</w:t>
            </w:r>
          </w:p>
        </w:tc>
      </w:tr>
      <w:tr w:rsidR="00683098" w:rsidTr="005C203B">
        <w:trPr>
          <w:gridAfter w:val="1"/>
          <w:wAfter w:w="288" w:type="dxa"/>
          <w:trHeight w:val="370"/>
        </w:trPr>
        <w:tc>
          <w:tcPr>
            <w:tcW w:w="3115" w:type="dxa"/>
            <w:gridSpan w:val="13"/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Tak – wypełnić </w:t>
            </w:r>
            <w:r w:rsidRPr="00940100">
              <w:rPr>
                <w:rFonts w:cs="Calibri"/>
                <w:smallCaps/>
                <w:kern w:val="24"/>
              </w:rPr>
              <w:t>część C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485E38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Nie </w:t>
            </w:r>
            <w:r w:rsidRPr="00485E38">
              <w:rPr>
                <w:rFonts w:cs="Calibri"/>
                <w:smallCaps/>
                <w:kern w:val="24"/>
              </w:rPr>
              <w:t>– uzasadnić i odrzucić projekt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b/>
                <w:smallCaps/>
                <w:kern w:val="24"/>
              </w:rPr>
              <w:t>□</w:t>
            </w:r>
            <w:r w:rsidRPr="00F00EB4">
              <w:rPr>
                <w:rFonts w:cs="Calibri"/>
                <w:smallCaps/>
                <w:kern w:val="24"/>
              </w:rPr>
              <w:t xml:space="preserve"> </w:t>
            </w:r>
            <w:r w:rsidRPr="009036F7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06C3C" w:rsidTr="005C203B">
        <w:trPr>
          <w:gridAfter w:val="1"/>
          <w:wAfter w:w="288" w:type="dxa"/>
          <w:trHeight w:val="21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6C3C" w:rsidRPr="00C766CD" w:rsidRDefault="00E06C3C" w:rsidP="005A0814">
            <w:pPr>
              <w:spacing w:after="0" w:line="240" w:lineRule="auto"/>
              <w:jc w:val="both"/>
            </w:pPr>
          </w:p>
        </w:tc>
      </w:tr>
      <w:tr w:rsidR="00E2102E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2E" w:rsidRDefault="00E2102E" w:rsidP="005C203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DOSTĘPU</w:t>
            </w:r>
            <w:r w:rsidR="00427F81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813C3A" w:rsidRPr="00C766CD" w:rsidRDefault="00813C3A" w:rsidP="005C203B">
            <w:pPr>
              <w:spacing w:before="120" w:after="120" w:line="240" w:lineRule="auto"/>
              <w:jc w:val="both"/>
            </w:pPr>
          </w:p>
        </w:tc>
      </w:tr>
      <w:tr w:rsidR="00E2102E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2102E" w:rsidRPr="00C766CD" w:rsidRDefault="00F344E6" w:rsidP="005C203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683098" w:rsidRPr="00577B56">
              <w:rPr>
                <w:rFonts w:cs="Calibri"/>
                <w:b/>
                <w:sz w:val="20"/>
                <w:szCs w:val="20"/>
              </w:rPr>
              <w:t>C</w:t>
            </w:r>
            <w:r w:rsidRPr="00577B56">
              <w:rPr>
                <w:rFonts w:cs="Calibri"/>
                <w:b/>
                <w:sz w:val="20"/>
                <w:szCs w:val="20"/>
              </w:rPr>
              <w:t>. KRYTERIA HORYZONTALNE</w:t>
            </w:r>
            <w:r w:rsidRPr="00F00EB4">
              <w:rPr>
                <w:rFonts w:cs="Calibri"/>
                <w:b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E06C3C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E06C3C" w:rsidRPr="00C766CD" w:rsidRDefault="00F344E6" w:rsidP="005C203B">
            <w:pPr>
              <w:spacing w:before="120" w:after="120" w:line="240" w:lineRule="auto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E06C3C"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E06C3C" w:rsidRPr="00C766CD" w:rsidRDefault="00E06C3C" w:rsidP="005C203B">
            <w:pPr>
              <w:spacing w:before="120" w:after="120" w:line="240" w:lineRule="auto"/>
              <w:jc w:val="both"/>
            </w:pPr>
            <w:r w:rsidRPr="00C766CD">
              <w:t xml:space="preserve">Czy projekt jest zgodny </w:t>
            </w:r>
            <w:r w:rsidR="007A5D9E" w:rsidRPr="007A5D9E">
              <w:t>z prawodawstwem krajowym</w:t>
            </w:r>
            <w:r w:rsidR="003502CC">
              <w:rPr>
                <w:rFonts w:cs="Calibri"/>
              </w:rPr>
              <w:t xml:space="preserve"> w zakresie odnoszącym się do sposobu realizacji i zakresu projektu</w:t>
            </w:r>
            <w:r w:rsidR="007A5D9E">
              <w:t>?</w:t>
            </w:r>
          </w:p>
        </w:tc>
      </w:tr>
      <w:tr w:rsidR="00995D89" w:rsidTr="005C203B">
        <w:trPr>
          <w:gridAfter w:val="1"/>
          <w:wAfter w:w="288" w:type="dxa"/>
          <w:trHeight w:val="256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E2102E">
              <w:rPr>
                <w:smallCaps/>
                <w:kern w:val="24"/>
              </w:rPr>
              <w:t xml:space="preserve">  </w:t>
            </w:r>
          </w:p>
        </w:tc>
        <w:tc>
          <w:tcPr>
            <w:tcW w:w="5525" w:type="dxa"/>
            <w:gridSpan w:val="17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, ale </w:t>
            </w:r>
            <w:r w:rsidR="00FA3DD1">
              <w:rPr>
                <w:smallCaps/>
                <w:kern w:val="24"/>
              </w:rPr>
              <w:t>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134BA8" w:rsidRPr="00AD6EB2" w:rsidTr="005C203B">
        <w:trPr>
          <w:gridAfter w:val="1"/>
          <w:wAfter w:w="288" w:type="dxa"/>
          <w:trHeight w:val="358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134BA8" w:rsidRPr="00A6207F" w:rsidRDefault="00683098" w:rsidP="00F7243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2</w:t>
            </w:r>
            <w:r w:rsidR="00134BA8" w:rsidRPr="004C382A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4BA8" w:rsidRPr="00AD6EB2" w:rsidTr="005C203B">
        <w:trPr>
          <w:gridAfter w:val="1"/>
          <w:wAfter w:w="288" w:type="dxa"/>
          <w:trHeight w:val="36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shd w:val="clear" w:color="auto" w:fill="FFFFFF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AD6EB2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13" w:type="dxa"/>
            <w:gridSpan w:val="12"/>
            <w:shd w:val="clear" w:color="auto" w:fill="FFFFFF"/>
            <w:vAlign w:val="center"/>
          </w:tcPr>
          <w:p w:rsidR="00134BA8" w:rsidRPr="00AD6EB2" w:rsidRDefault="00134BA8" w:rsidP="00B062E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134BA8" w:rsidRPr="00AD6EB2" w:rsidTr="005C203B">
        <w:trPr>
          <w:gridAfter w:val="1"/>
          <w:wAfter w:w="288" w:type="dxa"/>
          <w:trHeight w:val="2473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4BA8" w:rsidRPr="00AD6EB2" w:rsidRDefault="00134BA8" w:rsidP="00134BA8">
            <w:pPr>
              <w:numPr>
                <w:ilvl w:val="0"/>
                <w:numId w:val="3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4BA8" w:rsidRPr="00AD6EB2" w:rsidRDefault="00134BA8" w:rsidP="00134BA8">
            <w:pPr>
              <w:numPr>
                <w:ilvl w:val="0"/>
                <w:numId w:val="3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4BA8" w:rsidRPr="00AD6EB2" w:rsidTr="005C203B">
        <w:trPr>
          <w:gridAfter w:val="1"/>
          <w:wAfter w:w="288" w:type="dxa"/>
          <w:trHeight w:val="682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AD6EB2">
              <w:rPr>
                <w:rFonts w:eastAsia="Times New Roman" w:cs="Calibri"/>
                <w:lang w:eastAsia="ar-SA"/>
              </w:rPr>
              <w:t xml:space="preserve"> punktów za poniższe kryteria oceny.</w:t>
            </w:r>
          </w:p>
        </w:tc>
      </w:tr>
      <w:tr w:rsidR="00134BA8" w:rsidRPr="00AD6EB2" w:rsidTr="005C203B">
        <w:trPr>
          <w:gridAfter w:val="1"/>
          <w:wAfter w:w="288" w:type="dxa"/>
          <w:trHeight w:val="26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AD6EB2" w:rsidTr="005C203B">
        <w:trPr>
          <w:gridAfter w:val="1"/>
          <w:wAfter w:w="288" w:type="dxa"/>
          <w:trHeight w:val="70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75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F1512E">
              <w:rPr>
                <w:rFonts w:eastAsia="Times New Roman" w:cs="Calibri"/>
                <w:lang w:eastAsia="ar-SA"/>
              </w:rPr>
              <w:t>,</w:t>
            </w:r>
            <w:r w:rsidRPr="00AD6EB2">
              <w:rPr>
                <w:rFonts w:eastAsia="Times New Roman" w:cs="Calibri"/>
                <w:lang w:eastAsia="ar-SA"/>
              </w:rPr>
              <w:t xml:space="preserve"> </w:t>
            </w:r>
            <w:r w:rsidR="00644619">
              <w:rPr>
                <w:rFonts w:eastAsia="Times New Roman" w:cs="Calibri"/>
                <w:lang w:eastAsia="ar-SA"/>
              </w:rPr>
              <w:t>istniejących w obszarze tematycznym</w:t>
            </w:r>
            <w:r w:rsidRPr="00AD6EB2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6C4C1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BFBFBF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D6EB2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 xml:space="preserve"> </w:t>
            </w:r>
          </w:p>
        </w:tc>
        <w:tc>
          <w:tcPr>
            <w:tcW w:w="5820" w:type="dxa"/>
            <w:gridSpan w:val="18"/>
            <w:shd w:val="clear" w:color="auto" w:fill="auto"/>
            <w:vAlign w:val="center"/>
          </w:tcPr>
          <w:p w:rsidR="00134BA8" w:rsidRPr="00AD6EB2" w:rsidRDefault="00134BA8" w:rsidP="00B062E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34BA8" w:rsidRPr="00AD6EB2" w:rsidRDefault="00134BA8" w:rsidP="003154A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Nie</w:t>
            </w:r>
            <w:r w:rsidR="00AD6E0C">
              <w:rPr>
                <w:smallCaps/>
                <w:kern w:val="24"/>
              </w:rPr>
              <w:t xml:space="preserve"> </w:t>
            </w:r>
          </w:p>
        </w:tc>
      </w:tr>
      <w:tr w:rsidR="00E06C3C" w:rsidRPr="00C766CD" w:rsidTr="005C203B">
        <w:trPr>
          <w:gridAfter w:val="1"/>
          <w:wAfter w:w="288" w:type="dxa"/>
          <w:trHeight w:val="95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E06C3C" w:rsidRPr="00C766CD" w:rsidRDefault="00683098" w:rsidP="009D780D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="00E06C3C"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E06C3C" w:rsidRPr="00C766CD" w:rsidRDefault="007A5D9E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t xml:space="preserve">Czy projekt jest zgodny z pozostałymi właściwymi </w:t>
            </w:r>
            <w:r w:rsidRPr="007A5D9E">
              <w:t>zasadami unijnymi (w tym zasadą</w:t>
            </w:r>
            <w:r>
              <w:t xml:space="preserve"> </w:t>
            </w:r>
            <w:r w:rsidR="00227A37">
              <w:t xml:space="preserve">równości szans </w:t>
            </w:r>
            <w:r w:rsidR="00367E4D">
              <w:br/>
            </w:r>
            <w:r w:rsidR="00227A37">
              <w:t xml:space="preserve">i </w:t>
            </w:r>
            <w:r>
              <w:t>niedyskryminacji</w:t>
            </w:r>
            <w:r w:rsidR="00784F0A">
              <w:t>, w tym dostępności dla osób z niepełnosprawnościami</w:t>
            </w:r>
            <w:r>
              <w:t xml:space="preserve"> </w:t>
            </w:r>
            <w:r w:rsidR="003502CC">
              <w:t>i</w:t>
            </w:r>
            <w:r w:rsidRPr="007A5D9E">
              <w:t xml:space="preserve"> zasadą zrównoważonego rozwoj</w:t>
            </w:r>
            <w:r>
              <w:t>u)</w:t>
            </w:r>
            <w:r w:rsidR="00367E4D">
              <w:t xml:space="preserve"> oraz z prawodawstwem unijnym?</w:t>
            </w:r>
          </w:p>
        </w:tc>
      </w:tr>
      <w:tr w:rsidR="00995D89" w:rsidRPr="00C766CD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C008E" w:rsidRPr="00C766CD" w:rsidRDefault="001C008E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E2102E"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="00E2102E">
              <w:rPr>
                <w:smallCaps/>
                <w:kern w:val="24"/>
              </w:rPr>
              <w:t xml:space="preserve"> </w:t>
            </w:r>
          </w:p>
        </w:tc>
      </w:tr>
      <w:tr w:rsidR="00813C3A" w:rsidRPr="00C766CD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13C3A" w:rsidRPr="00C766CD" w:rsidRDefault="00813C3A" w:rsidP="009D780D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813C3A">
              <w:t>Czy projekt jest zgodny</w:t>
            </w:r>
            <w:r>
              <w:t xml:space="preserve"> ze Szczegółowym Opisem Osi Priorytetowych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813C3A" w:rsidRPr="00C766CD" w:rsidTr="005C203B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13C3A" w:rsidRPr="00C766CD" w:rsidRDefault="00813C3A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9F6614" w:rsidRPr="00C766CD" w:rsidTr="00851B3A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9F6614" w:rsidRPr="00C766CD" w:rsidRDefault="009F6614" w:rsidP="009D780D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Czy projekt jest zgodny z właściwym celem szczegółowym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9F6614" w:rsidRPr="00C766CD" w:rsidTr="00450086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9F6614" w:rsidRPr="00C766CD" w:rsidRDefault="009F6614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683098" w:rsidRPr="00C766CD" w:rsidTr="005C203B">
        <w:trPr>
          <w:gridAfter w:val="1"/>
          <w:wAfter w:w="288" w:type="dxa"/>
          <w:trHeight w:val="34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83098">
              <w:rPr>
                <w:rFonts w:eastAsia="Arial Unicode MS" w:cs="Calibri"/>
              </w:rPr>
              <w:t xml:space="preserve">Czy projekt spełnia </w:t>
            </w:r>
            <w:r w:rsidR="00813C3A">
              <w:rPr>
                <w:rFonts w:eastAsia="Arial Unicode MS" w:cs="Calibri"/>
              </w:rPr>
              <w:t xml:space="preserve">albo warunkowo spełnia </w:t>
            </w:r>
            <w:r w:rsidRPr="00683098">
              <w:rPr>
                <w:rFonts w:eastAsia="Arial Unicode MS" w:cs="Calibri"/>
              </w:rPr>
              <w:t xml:space="preserve">wszystkie kryteria </w:t>
            </w:r>
            <w:r>
              <w:rPr>
                <w:rFonts w:eastAsia="Arial Unicode MS" w:cs="Calibri"/>
              </w:rPr>
              <w:t>horyzontalne</w:t>
            </w:r>
            <w:r w:rsidRPr="00683098">
              <w:rPr>
                <w:rFonts w:eastAsia="Arial Unicode MS" w:cs="Calibri"/>
              </w:rPr>
              <w:t>?</w:t>
            </w:r>
          </w:p>
        </w:tc>
      </w:tr>
      <w:tr w:rsidR="00683098" w:rsidRPr="00C766CD" w:rsidTr="005C203B">
        <w:trPr>
          <w:gridAfter w:val="1"/>
          <w:wAfter w:w="288" w:type="dxa"/>
          <w:trHeight w:val="579"/>
        </w:trPr>
        <w:tc>
          <w:tcPr>
            <w:tcW w:w="4808" w:type="dxa"/>
            <w:gridSpan w:val="17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11" w:type="dxa"/>
            <w:gridSpan w:val="13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E06C3C" w:rsidTr="005C203B">
        <w:trPr>
          <w:gridAfter w:val="1"/>
          <w:wAfter w:w="288" w:type="dxa"/>
          <w:trHeight w:val="74"/>
        </w:trPr>
        <w:tc>
          <w:tcPr>
            <w:tcW w:w="9919" w:type="dxa"/>
            <w:gridSpan w:val="30"/>
            <w:shd w:val="clear" w:color="auto" w:fill="D9D9D9"/>
            <w:vAlign w:val="center"/>
          </w:tcPr>
          <w:p w:rsidR="00E06C3C" w:rsidRPr="004F2511" w:rsidRDefault="00E06C3C" w:rsidP="004F2511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E06C3C" w:rsidTr="005C203B">
        <w:trPr>
          <w:gridAfter w:val="1"/>
          <w:wAfter w:w="288" w:type="dxa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Default="00E06C3C" w:rsidP="00F00EB4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D8594E">
              <w:rPr>
                <w:b/>
                <w:bCs/>
                <w:sz w:val="20"/>
                <w:szCs w:val="18"/>
              </w:rPr>
              <w:t>HORYZONTALNYCH</w:t>
            </w:r>
            <w:r w:rsidR="00427F81">
              <w:rPr>
                <w:b/>
                <w:bCs/>
                <w:sz w:val="20"/>
                <w:szCs w:val="18"/>
              </w:rPr>
              <w:t xml:space="preserve"> </w:t>
            </w:r>
            <w:r w:rsidR="00683098">
              <w:rPr>
                <w:b/>
                <w:bCs/>
                <w:sz w:val="20"/>
                <w:szCs w:val="18"/>
              </w:rPr>
              <w:t>(WYPEŁNIĆ W PRZYPADKU ZAZNACZENIA ODPOWIEDZI „NIE” POWYŻEJ)</w:t>
            </w:r>
          </w:p>
          <w:p w:rsidR="004F2511" w:rsidRPr="00C766CD" w:rsidRDefault="004F2511" w:rsidP="009D780D">
            <w:pPr>
              <w:rPr>
                <w:bCs/>
                <w:sz w:val="20"/>
                <w:szCs w:val="18"/>
              </w:rPr>
            </w:pPr>
          </w:p>
        </w:tc>
      </w:tr>
      <w:tr w:rsidR="00E03121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76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E03121" w:rsidRPr="00577B56" w:rsidRDefault="00E03121" w:rsidP="00EA0540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577B56">
              <w:rPr>
                <w:rFonts w:cs="Calibri"/>
                <w:b/>
                <w:sz w:val="18"/>
                <w:szCs w:val="18"/>
              </w:rPr>
              <w:t xml:space="preserve">CZĘŚĆ </w:t>
            </w:r>
            <w:r w:rsidR="00683098" w:rsidRPr="00577B56">
              <w:rPr>
                <w:rFonts w:cs="Calibri"/>
                <w:b/>
                <w:sz w:val="18"/>
                <w:szCs w:val="18"/>
              </w:rPr>
              <w:t>D</w:t>
            </w:r>
            <w:r w:rsidRPr="00577B56">
              <w:rPr>
                <w:rFonts w:cs="Calibri"/>
                <w:b/>
                <w:sz w:val="18"/>
                <w:szCs w:val="18"/>
              </w:rPr>
              <w:t>.</w:t>
            </w:r>
            <w:r w:rsidR="004F2511" w:rsidRPr="00577B56">
              <w:rPr>
                <w:rFonts w:cs="Calibri"/>
                <w:b/>
                <w:sz w:val="18"/>
                <w:szCs w:val="18"/>
              </w:rPr>
              <w:t xml:space="preserve"> KRYTERIA MERYTORYCZNE</w:t>
            </w:r>
          </w:p>
        </w:tc>
      </w:tr>
      <w:tr w:rsidR="00995D8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228"/>
          <w:jc w:val="center"/>
        </w:trPr>
        <w:tc>
          <w:tcPr>
            <w:tcW w:w="371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D139B0" w:rsidP="0045671C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Nr c</w:t>
            </w:r>
            <w:r w:rsidR="00E03121" w:rsidRPr="00F00EB4">
              <w:rPr>
                <w:bCs/>
                <w:sz w:val="18"/>
                <w:szCs w:val="18"/>
              </w:rPr>
              <w:t>zęś</w:t>
            </w:r>
            <w:r>
              <w:rPr>
                <w:bCs/>
                <w:sz w:val="18"/>
                <w:szCs w:val="18"/>
              </w:rPr>
              <w:t>ci</w:t>
            </w:r>
            <w:r w:rsidR="00E03121" w:rsidRPr="00F00EB4">
              <w:rPr>
                <w:bCs/>
                <w:sz w:val="18"/>
                <w:szCs w:val="18"/>
              </w:rPr>
              <w:t xml:space="preserve"> wniosku o dofinansowanie projektu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03121" w:rsidRPr="00F00EB4" w:rsidRDefault="00E03121" w:rsidP="00DF21A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Maksymalna</w:t>
            </w:r>
            <w:r w:rsidR="001C008E" w:rsidRPr="00F00EB4">
              <w:rPr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/</w:t>
            </w:r>
            <w:r w:rsidR="001C008E" w:rsidRPr="00F00EB4">
              <w:rPr>
                <w:sz w:val="18"/>
                <w:szCs w:val="18"/>
              </w:rPr>
              <w:t xml:space="preserve"> </w:t>
            </w:r>
            <w:r w:rsidR="00AE0B6F" w:rsidRPr="00F00EB4">
              <w:rPr>
                <w:sz w:val="18"/>
                <w:szCs w:val="18"/>
              </w:rPr>
              <w:t xml:space="preserve">minimalna </w:t>
            </w:r>
            <w:r w:rsidR="00AE0B6F" w:rsidRPr="00F00EB4">
              <w:rPr>
                <w:sz w:val="18"/>
                <w:szCs w:val="18"/>
              </w:rPr>
              <w:br/>
              <w:t xml:space="preserve">liczba </w:t>
            </w:r>
            <w:r w:rsidRPr="00F00EB4">
              <w:rPr>
                <w:sz w:val="18"/>
                <w:szCs w:val="18"/>
              </w:rPr>
              <w:t>punktów</w:t>
            </w:r>
            <w:r w:rsidR="00EF7438" w:rsidRPr="00F00EB4">
              <w:rPr>
                <w:sz w:val="18"/>
                <w:szCs w:val="18"/>
              </w:rPr>
              <w:t xml:space="preserve"> ogółem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995D89" w:rsidP="0045671C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L</w:t>
            </w:r>
            <w:r w:rsidR="00334A8F" w:rsidRPr="00F00EB4">
              <w:rPr>
                <w:sz w:val="18"/>
                <w:szCs w:val="18"/>
              </w:rPr>
              <w:t xml:space="preserve">iczba </w:t>
            </w:r>
            <w:r w:rsidR="00334A8F" w:rsidRPr="00F00EB4">
              <w:rPr>
                <w:sz w:val="18"/>
                <w:szCs w:val="18"/>
              </w:rPr>
              <w:br/>
              <w:t xml:space="preserve">punktów </w:t>
            </w:r>
            <w:r w:rsidRPr="00F00EB4">
              <w:rPr>
                <w:sz w:val="18"/>
                <w:szCs w:val="18"/>
              </w:rPr>
              <w:t>przyznana</w:t>
            </w:r>
            <w:r w:rsidR="00982B03" w:rsidRPr="00F00EB4">
              <w:rPr>
                <w:sz w:val="18"/>
                <w:szCs w:val="18"/>
              </w:rPr>
              <w:t xml:space="preserve"> wyłącznie</w:t>
            </w:r>
            <w:r w:rsidRPr="00F00EB4">
              <w:rPr>
                <w:sz w:val="18"/>
                <w:szCs w:val="18"/>
              </w:rPr>
              <w:t xml:space="preserve"> </w:t>
            </w:r>
            <w:r w:rsidRPr="00F00EB4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E03121" w:rsidP="0045671C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F00EB4">
              <w:rPr>
                <w:rFonts w:eastAsia="Arial Unicode MS"/>
                <w:sz w:val="18"/>
                <w:szCs w:val="18"/>
              </w:rPr>
              <w:br/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przyznana </w:t>
            </w:r>
            <w:r w:rsidR="00995D89" w:rsidRPr="00F00EB4">
              <w:rPr>
                <w:rFonts w:eastAsia="Arial Unicode MS"/>
                <w:b/>
                <w:sz w:val="18"/>
                <w:szCs w:val="18"/>
              </w:rPr>
              <w:t>warunkowo</w:t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="00995D89" w:rsidRPr="00F00EB4">
              <w:rPr>
                <w:rFonts w:eastAsia="Arial Unicode MS"/>
                <w:sz w:val="18"/>
                <w:szCs w:val="18"/>
              </w:rPr>
              <w:br/>
              <w:t>(je</w:t>
            </w:r>
            <w:r w:rsidR="00D12E21" w:rsidRPr="00F00EB4">
              <w:rPr>
                <w:rFonts w:eastAsia="Arial Unicode MS"/>
                <w:sz w:val="18"/>
                <w:szCs w:val="18"/>
              </w:rPr>
              <w:t>żeli</w:t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="00D12E21" w:rsidRPr="00F00EB4">
              <w:rPr>
                <w:rFonts w:eastAsia="Arial Unicode MS"/>
                <w:sz w:val="18"/>
                <w:szCs w:val="18"/>
              </w:rPr>
              <w:t>oceniający dostrzega możliwość warunkowego przyznania punktów</w:t>
            </w:r>
            <w:r w:rsidR="00995D89" w:rsidRPr="00F00EB4"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E03121" w:rsidP="0045671C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Uzasadnienie oceny </w:t>
            </w:r>
            <w:r w:rsidR="00AA4A04" w:rsidRPr="00F00EB4"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 xml:space="preserve">w przypadku </w:t>
            </w:r>
            <w:r w:rsidR="00995D89" w:rsidRPr="00F00EB4">
              <w:rPr>
                <w:b/>
                <w:sz w:val="18"/>
                <w:szCs w:val="18"/>
              </w:rPr>
              <w:t>bezwarunkowego</w:t>
            </w:r>
            <w:r w:rsidR="00995D89" w:rsidRPr="00F00EB4"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przyznania liczby punktów</w:t>
            </w:r>
            <w:r w:rsidR="00953A7B" w:rsidRPr="00F00EB4">
              <w:rPr>
                <w:sz w:val="18"/>
                <w:szCs w:val="18"/>
              </w:rPr>
              <w:t xml:space="preserve"> mniejszej niż maksymalna</w:t>
            </w:r>
            <w:r w:rsidR="00192167" w:rsidRPr="00F00EB4">
              <w:rPr>
                <w:sz w:val="18"/>
                <w:szCs w:val="18"/>
              </w:rPr>
              <w:t xml:space="preserve"> </w:t>
            </w:r>
            <w:r w:rsidR="00F34412">
              <w:rPr>
                <w:sz w:val="18"/>
                <w:szCs w:val="18"/>
              </w:rPr>
              <w:br/>
            </w:r>
            <w:r w:rsidR="00192167" w:rsidRPr="00F00EB4">
              <w:rPr>
                <w:sz w:val="18"/>
                <w:szCs w:val="18"/>
              </w:rPr>
              <w:t>(</w:t>
            </w:r>
            <w:r w:rsidR="00C05DA7">
              <w:rPr>
                <w:sz w:val="18"/>
                <w:szCs w:val="18"/>
              </w:rPr>
              <w:t>w przypadku</w:t>
            </w:r>
            <w:r w:rsidR="0075123E">
              <w:rPr>
                <w:rFonts w:eastAsia="Arial Unicode MS"/>
                <w:sz w:val="18"/>
                <w:szCs w:val="18"/>
              </w:rPr>
              <w:t xml:space="preserve"> liczby punktów </w:t>
            </w:r>
            <w:r w:rsidR="00192167" w:rsidRPr="00F00EB4">
              <w:rPr>
                <w:rFonts w:eastAsia="Arial Unicode MS"/>
                <w:sz w:val="18"/>
                <w:szCs w:val="18"/>
              </w:rPr>
              <w:t>przyznanej warunkowo</w:t>
            </w:r>
            <w:r w:rsidR="00192167" w:rsidRPr="00F00EB4">
              <w:rPr>
                <w:sz w:val="18"/>
                <w:szCs w:val="18"/>
              </w:rPr>
              <w:t xml:space="preserve"> </w:t>
            </w:r>
            <w:r w:rsidR="00C05DA7">
              <w:rPr>
                <w:sz w:val="18"/>
                <w:szCs w:val="18"/>
              </w:rPr>
              <w:t xml:space="preserve">uzasadnienie </w:t>
            </w:r>
            <w:r w:rsidR="00192167" w:rsidRPr="00F00EB4">
              <w:rPr>
                <w:sz w:val="18"/>
                <w:szCs w:val="18"/>
              </w:rPr>
              <w:t xml:space="preserve">należy </w:t>
            </w:r>
            <w:r w:rsidR="00192167">
              <w:rPr>
                <w:sz w:val="18"/>
                <w:szCs w:val="18"/>
              </w:rPr>
              <w:t>podać</w:t>
            </w:r>
            <w:r w:rsidR="00192167" w:rsidRPr="00F00EB4">
              <w:rPr>
                <w:sz w:val="18"/>
                <w:szCs w:val="18"/>
              </w:rPr>
              <w:t xml:space="preserve"> w części </w:t>
            </w:r>
            <w:r w:rsidR="003502CC">
              <w:rPr>
                <w:sz w:val="18"/>
                <w:szCs w:val="18"/>
              </w:rPr>
              <w:t>G</w:t>
            </w:r>
            <w:r w:rsidR="00192167">
              <w:rPr>
                <w:sz w:val="18"/>
                <w:szCs w:val="18"/>
              </w:rPr>
              <w:t xml:space="preserve"> karty)</w:t>
            </w:r>
            <w:r w:rsidR="00192167" w:rsidRPr="00F00EB4">
              <w:rPr>
                <w:sz w:val="18"/>
                <w:szCs w:val="18"/>
              </w:rPr>
              <w:t xml:space="preserve"> </w:t>
            </w:r>
          </w:p>
        </w:tc>
      </w:tr>
      <w:tr w:rsidR="00450086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24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450086" w:rsidRPr="00EF7438" w:rsidRDefault="00450086" w:rsidP="005C203B">
            <w:pPr>
              <w:spacing w:after="0" w:line="240" w:lineRule="exact"/>
              <w:ind w:left="153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3.1  </w:t>
            </w:r>
            <w:r w:rsidRPr="005C203B">
              <w:rPr>
                <w:b/>
                <w:sz w:val="20"/>
                <w:szCs w:val="20"/>
              </w:rPr>
              <w:t xml:space="preserve">ADEKWATNOŚĆ DOBORU i OPISU WSKAŹNIKÓW REALIZACJI PROJEKTU </w:t>
            </w:r>
            <w:r>
              <w:rPr>
                <w:b/>
                <w:sz w:val="20"/>
                <w:szCs w:val="20"/>
              </w:rPr>
              <w:br/>
            </w:r>
            <w:r w:rsidRPr="005C203B">
              <w:rPr>
                <w:b/>
                <w:sz w:val="20"/>
                <w:szCs w:val="20"/>
              </w:rPr>
              <w:t>(W TYM WSKAŹNIKÓW DOTYCZĄCYCH WŁAŚCIWEGO CELU SZCZEGÓŁOWEGO PO WER) ORAZ SPOSOBU ICH POMIARU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0086" w:rsidRPr="00306509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306509">
              <w:rPr>
                <w:rFonts w:cs="Calibri"/>
                <w:b/>
              </w:rPr>
              <w:t>0/</w:t>
            </w:r>
            <w:r>
              <w:rPr>
                <w:rFonts w:cs="Calibri"/>
                <w:b/>
              </w:rPr>
              <w:t>6</w:t>
            </w:r>
          </w:p>
          <w:p w:rsidR="00450086" w:rsidRPr="00306509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306509">
              <w:rPr>
                <w:rFonts w:cs="Calibri"/>
                <w:b/>
              </w:rPr>
              <w:t>lbo</w:t>
            </w:r>
          </w:p>
          <w:p w:rsidR="00450086" w:rsidRPr="00F00EB4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Pr="00F00EB4">
              <w:rPr>
                <w:rFonts w:cs="Calibri"/>
                <w:b/>
              </w:rPr>
              <w:t>(5/3)*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21358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70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213589" w:rsidRPr="00A501F3" w:rsidRDefault="00213589" w:rsidP="005C203B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 w:rsidR="00D139B0">
              <w:rPr>
                <w:rFonts w:cs="Calibri"/>
                <w:sz w:val="18"/>
                <w:szCs w:val="18"/>
              </w:rPr>
              <w:t>wyłącznie</w:t>
            </w:r>
            <w:r w:rsidR="00D139B0" w:rsidRPr="002E0343"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>projektów, których wnioskowana kwota dofinansowania jest równa albo przekracza 2 mln zł</w:t>
            </w:r>
          </w:p>
        </w:tc>
      </w:tr>
      <w:tr w:rsidR="00D74D1C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92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D74D1C" w:rsidRPr="00EF7438" w:rsidRDefault="00D74D1C" w:rsidP="009B1117">
            <w:pPr>
              <w:spacing w:before="60" w:after="60" w:line="240" w:lineRule="exact"/>
              <w:ind w:left="142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>3.2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DOBORU </w:t>
            </w:r>
            <w:r w:rsidRPr="00E03121">
              <w:rPr>
                <w:b/>
                <w:sz w:val="20"/>
                <w:szCs w:val="20"/>
              </w:rPr>
              <w:t>GRUPY DOCELOWE</w:t>
            </w:r>
            <w:r>
              <w:rPr>
                <w:b/>
                <w:sz w:val="20"/>
                <w:szCs w:val="20"/>
              </w:rPr>
              <w:t>J* DO WŁAŚCIWEGO CELU SZCZEGÓŁOWEGO PO WER ORAZ JAKOŚCI DIAGNOZY SPECYFIKI TEJ GRUPY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opis: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potrzeb i oczekiwań uczestników p</w:t>
            </w:r>
            <w:r w:rsidR="006F5300" w:rsidRPr="009F6DD6">
              <w:rPr>
                <w:rFonts w:cs="Calibri"/>
                <w:sz w:val="20"/>
                <w:szCs w:val="20"/>
              </w:rPr>
              <w:t xml:space="preserve">rojektu </w:t>
            </w:r>
            <w:r w:rsidRPr="005C203B">
              <w:rPr>
                <w:rFonts w:cs="Calibri"/>
                <w:sz w:val="20"/>
                <w:szCs w:val="20"/>
              </w:rPr>
              <w:t>w kontekście wsparcia, które ma być udzielane w ramach projektu;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D74D1C" w:rsidRPr="00EF7438" w:rsidRDefault="00D74D1C" w:rsidP="005C203B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b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D74D1C" w:rsidRPr="00E03121" w:rsidRDefault="00D74D1C" w:rsidP="00B943C1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306509">
              <w:rPr>
                <w:rFonts w:cs="Calibri"/>
                <w:b/>
              </w:rPr>
              <w:t>1</w:t>
            </w:r>
            <w:r w:rsidR="006F5300">
              <w:rPr>
                <w:rFonts w:cs="Calibri"/>
                <w:b/>
              </w:rPr>
              <w:t>5</w:t>
            </w:r>
            <w:r w:rsidRPr="00306509">
              <w:rPr>
                <w:rFonts w:cs="Calibri"/>
                <w:b/>
              </w:rPr>
              <w:t>/</w:t>
            </w:r>
            <w:r w:rsidR="006F5300">
              <w:rPr>
                <w:rFonts w:cs="Calibri"/>
                <w:b/>
              </w:rPr>
              <w:t>9</w:t>
            </w: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C05DA7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</w:tr>
      <w:tr w:rsidR="00E03121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3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E03121" w:rsidRPr="002E0343" w:rsidRDefault="00E03121" w:rsidP="005C203B">
            <w:pPr>
              <w:spacing w:after="0" w:line="240" w:lineRule="exact"/>
              <w:ind w:left="295" w:right="141" w:hanging="142"/>
              <w:jc w:val="both"/>
              <w:rPr>
                <w:rFonts w:eastAsia="Arial Unicode MS" w:cs="Calibri"/>
                <w:sz w:val="18"/>
                <w:szCs w:val="18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 w:rsidR="002E0343">
              <w:rPr>
                <w:rFonts w:cs="Calibri"/>
                <w:sz w:val="18"/>
                <w:szCs w:val="18"/>
              </w:rPr>
              <w:t xml:space="preserve"> </w:t>
            </w:r>
            <w:r w:rsidR="00D139B0">
              <w:rPr>
                <w:rFonts w:cs="Calibri"/>
                <w:sz w:val="18"/>
                <w:szCs w:val="18"/>
              </w:rPr>
              <w:t>w</w:t>
            </w:r>
            <w:r w:rsidR="00D139B0" w:rsidRPr="005C203B">
              <w:rPr>
                <w:rFonts w:cs="Calibri"/>
                <w:sz w:val="18"/>
                <w:szCs w:val="18"/>
              </w:rPr>
              <w:t xml:space="preserve"> przypadku projektów innowacyjnych (schemat mikro) określenie „grupa docelowa” we wniosku o dofinansowanie</w:t>
            </w:r>
            <w:r w:rsidR="00D139B0">
              <w:rPr>
                <w:rFonts w:cs="Calibri"/>
                <w:sz w:val="18"/>
                <w:szCs w:val="18"/>
              </w:rPr>
              <w:t xml:space="preserve"> </w:t>
            </w:r>
            <w:r w:rsidR="00D139B0" w:rsidRPr="005C203B">
              <w:rPr>
                <w:rFonts w:cs="Calibri"/>
                <w:sz w:val="18"/>
                <w:szCs w:val="18"/>
              </w:rPr>
              <w:t xml:space="preserve">odnosi się </w:t>
            </w:r>
            <w:r w:rsidR="006F5300">
              <w:rPr>
                <w:rFonts w:cs="Calibri"/>
                <w:sz w:val="18"/>
                <w:szCs w:val="18"/>
              </w:rPr>
              <w:br/>
            </w:r>
            <w:r w:rsidR="00D139B0" w:rsidRPr="005C203B">
              <w:rPr>
                <w:rFonts w:cs="Calibri"/>
                <w:sz w:val="18"/>
                <w:szCs w:val="18"/>
              </w:rPr>
              <w:t xml:space="preserve">do potencjalnych </w:t>
            </w:r>
            <w:proofErr w:type="spellStart"/>
            <w:r w:rsidR="00D139B0" w:rsidRPr="005C203B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1E118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4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E3C6E" w:rsidRPr="00B943C1" w:rsidRDefault="006E3C6E" w:rsidP="00F00EB4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3.3 </w:t>
            </w:r>
            <w:r w:rsidR="00D139B0">
              <w:rPr>
                <w:b/>
                <w:sz w:val="20"/>
                <w:szCs w:val="20"/>
              </w:rPr>
              <w:t xml:space="preserve">TRAFNOŚĆ OPISANEJ ANALIZY </w:t>
            </w:r>
            <w:r w:rsidRPr="00E03121">
              <w:rPr>
                <w:b/>
                <w:sz w:val="20"/>
                <w:szCs w:val="20"/>
              </w:rPr>
              <w:t>RYZYK</w:t>
            </w:r>
            <w:r w:rsidR="00D139B0">
              <w:rPr>
                <w:b/>
                <w:sz w:val="20"/>
                <w:szCs w:val="20"/>
              </w:rPr>
              <w:t>A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NIEOSIĄGNIĘCIA ZAŁOŻEŃ PROJEKTU</w:t>
            </w:r>
            <w:r w:rsidRPr="00AA4A04">
              <w:rPr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w tym opis</w:t>
            </w:r>
            <w:r w:rsidRPr="00AA4A0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3C6E" w:rsidRPr="00E03121" w:rsidRDefault="006E3C6E" w:rsidP="00F00EB4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(</w:t>
            </w:r>
            <w:r w:rsidRPr="00306509">
              <w:rPr>
                <w:rFonts w:cs="Calibri"/>
                <w:b/>
              </w:rPr>
              <w:t>5/3</w:t>
            </w:r>
            <w:r>
              <w:rPr>
                <w:rFonts w:cs="Calibri"/>
                <w:b/>
              </w:rPr>
              <w:t>)</w:t>
            </w:r>
            <w:r w:rsidRPr="00306509">
              <w:rPr>
                <w:rFonts w:cs="Calibri"/>
                <w:b/>
              </w:rPr>
              <w:t>*</w:t>
            </w:r>
          </w:p>
        </w:tc>
        <w:tc>
          <w:tcPr>
            <w:tcW w:w="467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3C6E" w:rsidRPr="00A501F3" w:rsidRDefault="006E3C6E" w:rsidP="00F00EB4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A81D3A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20"/>
          <w:jc w:val="center"/>
        </w:trPr>
        <w:tc>
          <w:tcPr>
            <w:tcW w:w="3717" w:type="dxa"/>
            <w:gridSpan w:val="14"/>
            <w:shd w:val="clear" w:color="auto" w:fill="D9D9D9"/>
          </w:tcPr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C05DA7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1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C05DA7" w:rsidRPr="00E03121" w:rsidRDefault="00C05DA7" w:rsidP="00FA0EE5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 w:rsidR="009B1117">
              <w:rPr>
                <w:rFonts w:cs="Calibri"/>
                <w:sz w:val="18"/>
                <w:szCs w:val="18"/>
              </w:rPr>
              <w:t>wyłącznie</w:t>
            </w:r>
            <w:r w:rsidR="009B1117" w:rsidRPr="002E0343"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>projektów, których wnioskowana kwota dofinansowania jest równa albo przekracza 2 mln zł</w:t>
            </w:r>
          </w:p>
        </w:tc>
      </w:tr>
      <w:tr w:rsidR="006F5300" w:rsidRPr="00A501F3" w:rsidTr="00851B3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726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F5300" w:rsidRPr="00E03121" w:rsidRDefault="006F5300" w:rsidP="005C203B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4.1 </w:t>
            </w:r>
            <w:r>
              <w:rPr>
                <w:b/>
                <w:sz w:val="20"/>
                <w:szCs w:val="20"/>
              </w:rPr>
              <w:t xml:space="preserve">SPÓJNOŚĆ </w:t>
            </w:r>
            <w:r w:rsidRPr="00E03121">
              <w:rPr>
                <w:b/>
                <w:sz w:val="20"/>
                <w:szCs w:val="20"/>
              </w:rPr>
              <w:t>ZADA</w:t>
            </w:r>
            <w:r>
              <w:rPr>
                <w:b/>
                <w:sz w:val="20"/>
                <w:szCs w:val="20"/>
              </w:rPr>
              <w:t xml:space="preserve">Ń PRZEWIDZIANYCH DO REALIZACJI W RAMACH PROJEKTU ORAZ TRAFNOŚĆ DOBORU I OPISU TYCH ZADAŃ 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6F5300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6F5300" w:rsidRPr="00DC6689" w:rsidRDefault="006F5300" w:rsidP="00DC6689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6F5300" w:rsidRPr="00077767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z niepełnosprawnościami; </w:t>
            </w:r>
          </w:p>
          <w:p w:rsidR="006F5300" w:rsidRPr="00B943C1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wartości wskaźników realizacji właściwego celu szczegółowego PO WER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 xml:space="preserve">lub innych wskaźników określonych we wniosku </w:t>
            </w:r>
            <w:r w:rsidRPr="005C203B">
              <w:rPr>
                <w:rFonts w:cs="Calibri"/>
                <w:sz w:val="20"/>
                <w:szCs w:val="20"/>
              </w:rPr>
              <w:br/>
              <w:t>o dofinansowanie</w:t>
            </w:r>
            <w:r w:rsidRPr="00F00EB4">
              <w:rPr>
                <w:rFonts w:cs="Calibri"/>
                <w:sz w:val="20"/>
                <w:szCs w:val="20"/>
              </w:rPr>
              <w:t>, które zostaną osiągnięte w ramach zadań;</w:t>
            </w:r>
          </w:p>
          <w:p w:rsidR="006F5300" w:rsidRPr="00077767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6F5300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6F5300" w:rsidRPr="00B062EF" w:rsidRDefault="006F5300" w:rsidP="005C203B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5C203B">
              <w:rPr>
                <w:rFonts w:cs="Calibri"/>
                <w:sz w:val="20"/>
                <w:szCs w:val="20"/>
              </w:rPr>
              <w:t>i dokumentów potwierdzających ich wykonanie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6F5300" w:rsidRPr="00E03121" w:rsidRDefault="006F5300" w:rsidP="00D46E2C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</w:rPr>
              <w:t>2</w:t>
            </w:r>
            <w:r w:rsidRPr="00306509">
              <w:rPr>
                <w:rFonts w:eastAsia="Arial Unicode MS" w:cs="Calibri"/>
                <w:b/>
              </w:rPr>
              <w:t>0/</w:t>
            </w:r>
            <w:r>
              <w:rPr>
                <w:rFonts w:eastAsia="Arial Unicode MS"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</w:tr>
      <w:tr w:rsidR="00D74D1C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10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D74D1C" w:rsidRPr="00E03121" w:rsidRDefault="00D74D1C" w:rsidP="000D7A29">
            <w:pPr>
              <w:spacing w:before="60" w:after="60" w:line="240" w:lineRule="exact"/>
              <w:ind w:left="153" w:right="14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4.3 </w:t>
            </w:r>
            <w:r w:rsidRPr="005C203B">
              <w:rPr>
                <w:b/>
                <w:sz w:val="20"/>
                <w:szCs w:val="20"/>
              </w:rPr>
              <w:t>ZAANGAŻOWANIE POTENCJAŁU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3B">
              <w:rPr>
                <w:b/>
                <w:sz w:val="20"/>
                <w:szCs w:val="20"/>
              </w:rPr>
              <w:t xml:space="preserve">WNIOSKODAWCY I PARTNERÓW </w:t>
            </w:r>
            <w:r w:rsidRPr="005C203B">
              <w:rPr>
                <w:b/>
                <w:sz w:val="20"/>
                <w:szCs w:val="20"/>
              </w:rPr>
              <w:br/>
              <w:t>(O ILE DOTYCZY</w:t>
            </w:r>
            <w:r>
              <w:rPr>
                <w:rFonts w:eastAsia="Arial Unicode MS"/>
                <w:b/>
                <w:sz w:val="20"/>
                <w:szCs w:val="20"/>
              </w:rPr>
              <w:t>)</w:t>
            </w:r>
            <w:r w:rsidRPr="00AA4A04">
              <w:rPr>
                <w:rFonts w:eastAsia="Arial Unicode MS"/>
                <w:sz w:val="20"/>
                <w:szCs w:val="20"/>
              </w:rPr>
              <w:t>,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 xml:space="preserve">w tym </w:t>
            </w:r>
            <w:r>
              <w:rPr>
                <w:rFonts w:cs="Calibri"/>
                <w:sz w:val="20"/>
                <w:szCs w:val="20"/>
              </w:rPr>
              <w:t>w szczególności</w:t>
            </w:r>
            <w:r w:rsidRPr="00E03121">
              <w:rPr>
                <w:rFonts w:cs="Calibri"/>
                <w:sz w:val="20"/>
                <w:szCs w:val="20"/>
              </w:rPr>
              <w:t>:</w:t>
            </w:r>
          </w:p>
          <w:p w:rsidR="00D74D1C" w:rsidRPr="00077767" w:rsidRDefault="00D74D1C" w:rsidP="00FA0EE5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>w projekcie);</w:t>
            </w:r>
          </w:p>
          <w:p w:rsidR="00D74D1C" w:rsidRPr="00077767" w:rsidRDefault="00D74D1C" w:rsidP="00F00EB4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i partnerów (o ile dotyczy) i sposobu jego </w:t>
            </w:r>
            <w:r>
              <w:rPr>
                <w:rFonts w:cs="Calibri"/>
                <w:sz w:val="20"/>
                <w:szCs w:val="20"/>
              </w:rPr>
              <w:t>wykorzystania w ramach projektu;</w:t>
            </w:r>
          </w:p>
          <w:p w:rsidR="00D74D1C" w:rsidRPr="00E03121" w:rsidRDefault="00D74D1C" w:rsidP="005C203B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zasobów finansowych, jakie wniesie do projektu </w:t>
            </w:r>
            <w:r>
              <w:rPr>
                <w:rFonts w:cs="Calibri"/>
                <w:sz w:val="20"/>
                <w:szCs w:val="20"/>
              </w:rPr>
              <w:t>wniosko</w:t>
            </w:r>
            <w:r w:rsidRPr="00F00EB4">
              <w:rPr>
                <w:rFonts w:cs="Calibri"/>
                <w:sz w:val="20"/>
                <w:szCs w:val="20"/>
              </w:rPr>
              <w:t>da</w:t>
            </w:r>
            <w:r>
              <w:rPr>
                <w:rFonts w:cs="Calibri"/>
                <w:sz w:val="20"/>
                <w:szCs w:val="20"/>
              </w:rPr>
              <w:t xml:space="preserve">wca </w:t>
            </w:r>
            <w:r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D74D1C" w:rsidRPr="005C203B" w:rsidRDefault="00D74D1C" w:rsidP="005C203B">
            <w:pPr>
              <w:spacing w:after="0"/>
              <w:jc w:val="center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15/9</w:t>
            </w:r>
          </w:p>
          <w:p w:rsidR="00D74D1C" w:rsidRDefault="00D74D1C" w:rsidP="00F00EB4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D74D1C" w:rsidRDefault="00D74D1C" w:rsidP="00F00EB4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D74D1C" w:rsidRPr="00E03121" w:rsidRDefault="00D74D1C" w:rsidP="006E3C6E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</w:p>
        </w:tc>
      </w:tr>
      <w:tr w:rsidR="001E118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52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E3C6E" w:rsidRPr="006200E9" w:rsidRDefault="006E3C6E" w:rsidP="006200E9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4.4. </w:t>
            </w:r>
            <w:r w:rsidR="000D7A29">
              <w:rPr>
                <w:rFonts w:eastAsia="Arial Unicode MS"/>
                <w:b/>
                <w:sz w:val="20"/>
                <w:szCs w:val="20"/>
              </w:rPr>
              <w:t xml:space="preserve">ADEKWATNOŚĆ OPISU POTENCJAŁU SPOŁECZNEGO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WNIOSKODAWCY </w:t>
            </w:r>
            <w:r w:rsidR="000D7A29">
              <w:rPr>
                <w:rFonts w:eastAsia="Arial Unicode MS"/>
                <w:b/>
                <w:sz w:val="20"/>
                <w:szCs w:val="20"/>
              </w:rPr>
              <w:br/>
            </w:r>
            <w:r w:rsidRPr="006200E9">
              <w:rPr>
                <w:rFonts w:eastAsia="Arial Unicode MS"/>
                <w:b/>
                <w:sz w:val="20"/>
                <w:szCs w:val="20"/>
              </w:rPr>
              <w:t>I PARTNERÓW</w:t>
            </w:r>
            <w:r w:rsidR="000D7A29">
              <w:rPr>
                <w:rFonts w:eastAsia="Arial Unicode MS"/>
                <w:b/>
                <w:sz w:val="20"/>
                <w:szCs w:val="20"/>
              </w:rPr>
              <w:t xml:space="preserve"> (O ILE DOTYCZY) DO ZAKRESU REALZIACJI PROJEKTU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, </w:t>
            </w:r>
            <w:r w:rsidR="000D7A29">
              <w:rPr>
                <w:rFonts w:cs="Calibri"/>
              </w:rPr>
              <w:t xml:space="preserve">w tym </w:t>
            </w:r>
            <w:r w:rsidR="000D7A29" w:rsidRPr="005C203B">
              <w:rPr>
                <w:rFonts w:cs="Calibri"/>
                <w:sz w:val="20"/>
                <w:szCs w:val="20"/>
              </w:rPr>
              <w:t xml:space="preserve">uzasadnienie dlaczego doświadczenie wnioskodawcy </w:t>
            </w:r>
            <w:r w:rsidR="000D7A29">
              <w:rPr>
                <w:rFonts w:cs="Calibri"/>
                <w:sz w:val="20"/>
                <w:szCs w:val="20"/>
              </w:rPr>
              <w:t>i</w:t>
            </w:r>
            <w:r w:rsidR="000D7A29" w:rsidRPr="005C203B">
              <w:rPr>
                <w:rFonts w:cs="Calibri"/>
                <w:sz w:val="20"/>
                <w:szCs w:val="20"/>
              </w:rPr>
              <w:t xml:space="preserve"> partnerów (o ile dotyczy) jest adekwatne do zakresu realizacji projektu, z uwzględnieniem dotychczasowej działalności</w:t>
            </w:r>
            <w:r w:rsidR="000D7A29">
              <w:rPr>
                <w:rFonts w:cs="Calibri"/>
                <w:sz w:val="20"/>
                <w:szCs w:val="20"/>
              </w:rPr>
              <w:t xml:space="preserve"> </w:t>
            </w:r>
            <w:r w:rsidR="000D7A29" w:rsidRPr="005C203B">
              <w:rPr>
                <w:rFonts w:cs="Calibri"/>
                <w:sz w:val="20"/>
                <w:szCs w:val="20"/>
              </w:rPr>
              <w:t>wnioskodawcy i partnerów (o ile dotyczy) prowadzonej:</w:t>
            </w:r>
          </w:p>
          <w:p w:rsidR="006E3C6E" w:rsidRPr="00592E01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592E01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6E3C6E" w:rsidRPr="00592E01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592E01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6E3C6E" w:rsidRPr="00592E01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592E01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6E3C6E" w:rsidRPr="006200E9" w:rsidRDefault="006E3C6E" w:rsidP="00FA0EE5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592E01">
              <w:rPr>
                <w:rFonts w:cs="Calibri"/>
                <w:sz w:val="20"/>
                <w:szCs w:val="20"/>
              </w:rPr>
              <w:t>oraz wskazanie instytucji, które mogą potwierdzić potencjał społeczny wnioskodawcy i partnerów</w:t>
            </w:r>
            <w:bookmarkStart w:id="3" w:name="_GoBack"/>
            <w:bookmarkEnd w:id="3"/>
            <w:r w:rsidR="00A73ABD">
              <w:rPr>
                <w:rFonts w:cs="Calibri"/>
                <w:sz w:val="20"/>
                <w:szCs w:val="20"/>
              </w:rPr>
              <w:t xml:space="preserve"> </w:t>
            </w:r>
            <w:r w:rsidR="00A73ABD" w:rsidRPr="005C203B">
              <w:rPr>
                <w:rFonts w:cs="Calibri"/>
                <w:sz w:val="20"/>
                <w:szCs w:val="20"/>
              </w:rPr>
              <w:t>(o ile dotyczy).</w:t>
            </w:r>
            <w:r w:rsidR="00A73ABD" w:rsidRPr="003D15EC">
              <w:rPr>
                <w:rFonts w:cs="Calibri"/>
              </w:rPr>
              <w:t xml:space="preserve"> </w:t>
            </w:r>
            <w:r w:rsidR="00A73ABD" w:rsidRPr="006200E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6E3C6E" w:rsidRPr="00306509" w:rsidRDefault="006F5300" w:rsidP="005C203B">
            <w:pPr>
              <w:spacing w:after="0"/>
              <w:jc w:val="center"/>
              <w:rPr>
                <w:rFonts w:eastAsia="Arial Unicode MS" w:cs="Calibri"/>
                <w:b/>
              </w:rPr>
            </w:pPr>
            <w:r>
              <w:rPr>
                <w:rFonts w:cs="Calibri"/>
                <w:b/>
              </w:rPr>
              <w:t>15</w:t>
            </w:r>
            <w:r w:rsidR="006E3C6E"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</w:p>
        </w:tc>
      </w:tr>
      <w:tr w:rsidR="00995D8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7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7D681A" w:rsidRPr="006200E9" w:rsidRDefault="007D681A" w:rsidP="00F00EB4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4.5 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ADEKWATNOŚĆ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SPOS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OBU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ZARZĄDZANIA PROJEKTEM</w:t>
            </w:r>
            <w:r w:rsidRPr="006200E9">
              <w:rPr>
                <w:rFonts w:cs="Calibri"/>
                <w:sz w:val="20"/>
                <w:szCs w:val="20"/>
              </w:rPr>
              <w:t xml:space="preserve"> </w:t>
            </w:r>
            <w:r w:rsidR="00A73ABD" w:rsidRPr="005C203B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7D681A" w:rsidRPr="00A501F3" w:rsidRDefault="007D681A" w:rsidP="005C203B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5C203B">
              <w:rPr>
                <w:rFonts w:cs="Calibri"/>
                <w:b/>
              </w:rPr>
              <w:t>5/3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  <w:p w:rsidR="007D681A" w:rsidRPr="00A501F3" w:rsidRDefault="007D681A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1E118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6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7A0159" w:rsidRPr="00F00EB4" w:rsidRDefault="007A0159" w:rsidP="00F00EB4">
            <w:pPr>
              <w:spacing w:after="0" w:line="240" w:lineRule="exact"/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PRAWIDŁOWOŚĆ SPORZĄDZENIA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BUDŻET</w:t>
            </w:r>
            <w:r w:rsidR="00A73ABD">
              <w:rPr>
                <w:rFonts w:eastAsia="Arial Unicode MS"/>
                <w:b/>
                <w:sz w:val="20"/>
                <w:szCs w:val="20"/>
              </w:rPr>
              <w:t>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 PROJEKTU</w:t>
            </w:r>
            <w:r w:rsidRPr="00F00EB4">
              <w:rPr>
                <w:rFonts w:eastAsia="Arial Unicode MS"/>
                <w:sz w:val="20"/>
                <w:szCs w:val="20"/>
              </w:rPr>
              <w:t xml:space="preserve">, w tym: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A73ABD" w:rsidRPr="005C203B" w:rsidRDefault="00A73ABD" w:rsidP="00A73ABD">
            <w:pPr>
              <w:numPr>
                <w:ilvl w:val="0"/>
                <w:numId w:val="97"/>
              </w:numPr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5C203B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7A0159" w:rsidRPr="00B062EF" w:rsidRDefault="007A0159" w:rsidP="005C203B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zgodność ze standardem i cenami rynkowymi określonymi </w:t>
            </w:r>
            <w:r w:rsidR="00A73ABD">
              <w:rPr>
                <w:rFonts w:eastAsia="Arial Unicode MS"/>
                <w:sz w:val="20"/>
                <w:szCs w:val="20"/>
              </w:rPr>
              <w:t xml:space="preserve"> </w:t>
            </w:r>
            <w:r w:rsidR="00A73ABD">
              <w:rPr>
                <w:rFonts w:eastAsia="Arial Unicode MS"/>
                <w:sz w:val="20"/>
                <w:szCs w:val="20"/>
              </w:rPr>
              <w:br/>
            </w:r>
            <w:r w:rsidRPr="00F00EB4">
              <w:rPr>
                <w:rFonts w:eastAsia="Arial Unicode MS"/>
                <w:sz w:val="20"/>
                <w:szCs w:val="20"/>
              </w:rPr>
              <w:t>w regulaminie konkursu</w:t>
            </w:r>
            <w:r w:rsidR="00A73ABD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159" w:rsidRPr="00A501F3" w:rsidRDefault="007A0159" w:rsidP="005C203B">
            <w:pPr>
              <w:spacing w:after="0"/>
              <w:jc w:val="center"/>
              <w:rPr>
                <w:b/>
                <w:sz w:val="20"/>
              </w:rPr>
            </w:pPr>
            <w:r w:rsidRPr="005C203B">
              <w:rPr>
                <w:rFonts w:cs="Calibri"/>
                <w:b/>
              </w:rPr>
              <w:t>20/</w:t>
            </w:r>
            <w:r w:rsidR="00FD522D" w:rsidRPr="005C203B">
              <w:rPr>
                <w:rFonts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7A0159" w:rsidRPr="00A501F3" w:rsidRDefault="007A0159" w:rsidP="0034406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7A0159" w:rsidRPr="00A501F3" w:rsidRDefault="007A0159" w:rsidP="0034406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A0159" w:rsidRPr="00A501F3" w:rsidRDefault="007A0159" w:rsidP="00F00EB4">
            <w:pPr>
              <w:spacing w:after="0" w:line="240" w:lineRule="exact"/>
              <w:rPr>
                <w:sz w:val="20"/>
              </w:rPr>
            </w:pPr>
          </w:p>
        </w:tc>
      </w:tr>
      <w:tr w:rsidR="00982B03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943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982B03" w:rsidRPr="003C049A" w:rsidRDefault="00982B03" w:rsidP="00982B03">
            <w:pPr>
              <w:spacing w:after="0"/>
              <w:jc w:val="center"/>
              <w:rPr>
                <w:rFonts w:eastAsia="Arial Unicode MS"/>
              </w:rPr>
            </w:pPr>
            <w:r w:rsidRPr="00306509">
              <w:rPr>
                <w:rFonts w:cs="Calibri"/>
                <w:b/>
                <w:bCs/>
              </w:rPr>
              <w:t>Suma punktów przyznanych</w:t>
            </w:r>
            <w:r>
              <w:rPr>
                <w:rFonts w:cs="Calibri"/>
                <w:b/>
                <w:bCs/>
              </w:rPr>
              <w:t xml:space="preserve"> bezwarunkowo </w:t>
            </w:r>
            <w:r>
              <w:rPr>
                <w:rFonts w:cs="Calibri"/>
                <w:b/>
                <w:bCs/>
              </w:rPr>
              <w:br/>
              <w:t xml:space="preserve">i warunkowo (jeśli dotyczy) </w:t>
            </w:r>
            <w:r w:rsidRPr="00306509">
              <w:rPr>
                <w:rFonts w:cs="Calibri"/>
                <w:b/>
                <w:bCs/>
              </w:rPr>
              <w:t xml:space="preserve">za </w:t>
            </w:r>
            <w:r w:rsidRPr="00306509">
              <w:rPr>
                <w:rFonts w:cs="Calibri"/>
                <w:b/>
                <w:bCs/>
                <w:u w:val="single"/>
              </w:rPr>
              <w:t>kryteria merytoryczne</w:t>
            </w:r>
            <w:r w:rsidRPr="00306509">
              <w:rPr>
                <w:rFonts w:cs="Calibri"/>
                <w:b/>
                <w:bCs/>
              </w:rPr>
              <w:t>:</w:t>
            </w:r>
          </w:p>
        </w:tc>
        <w:tc>
          <w:tcPr>
            <w:tcW w:w="1274" w:type="dxa"/>
            <w:gridSpan w:val="3"/>
            <w:vAlign w:val="center"/>
          </w:tcPr>
          <w:p w:rsidR="00982B03" w:rsidRPr="00A501F3" w:rsidRDefault="00982B03" w:rsidP="006200E9">
            <w:pPr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982B03" w:rsidRPr="00A501F3" w:rsidRDefault="00982B03" w:rsidP="0030650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982B03" w:rsidRPr="00A501F3" w:rsidRDefault="00982B03" w:rsidP="00306509">
            <w:pPr>
              <w:rPr>
                <w:sz w:val="20"/>
              </w:rPr>
            </w:pPr>
          </w:p>
        </w:tc>
      </w:tr>
      <w:tr w:rsidR="008E7F5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F5F" w:rsidRPr="004414D0" w:rsidRDefault="008E7F5F" w:rsidP="00813C3A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Czy wniosek </w:t>
            </w:r>
            <w:r w:rsidR="00047DE6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bezwarunkowo</w:t>
            </w:r>
            <w:r w:rsidR="00047DE6" w:rsidRPr="004414D0">
              <w:rPr>
                <w:rFonts w:cs="Calibri"/>
                <w:b/>
                <w:bCs/>
                <w:lang w:val="pl-PL" w:eastAsia="pl-PL"/>
              </w:rPr>
              <w:t xml:space="preserve">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otrzymał minimum 60% punktów w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u w:val="single"/>
                <w:lang w:val="pl-PL" w:eastAsia="pl-PL"/>
              </w:rPr>
              <w:t>każd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u w:val="single"/>
                <w:lang w:val="pl-PL" w:eastAsia="pl-PL"/>
              </w:rPr>
              <w:t>ej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 z 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części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3.1, 3.2, </w:t>
            </w:r>
            <w:r w:rsidR="007A0159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3.3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 (o ile dotyczy)</w:t>
            </w:r>
            <w:r w:rsidR="007A0159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,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4.1, 4.3, 4.4 i 4.5 oraz V</w:t>
            </w:r>
            <w:r w:rsidR="00813C3A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?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  <w:vAlign w:val="center"/>
          </w:tcPr>
          <w:p w:rsidR="008E7F5F" w:rsidRPr="00A501F3" w:rsidRDefault="008E7F5F" w:rsidP="00FA0EE5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rFonts w:eastAsia="Arial Unicode MS"/>
              </w:rPr>
              <w:t>TAK</w:t>
            </w:r>
            <w:r w:rsidR="007A0159">
              <w:rPr>
                <w:rFonts w:eastAsia="Arial Unicode MS"/>
              </w:rPr>
              <w:t xml:space="preserve"> – WYPEŁNIĆ CZĘŚĆ </w:t>
            </w:r>
            <w:r w:rsidR="00B5372A">
              <w:rPr>
                <w:rFonts w:eastAsia="Arial Unicode MS"/>
              </w:rPr>
              <w:t>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E7F5F" w:rsidRPr="00A501F3" w:rsidRDefault="008E7F5F" w:rsidP="00B062EF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NIE</w:t>
            </w:r>
            <w:r w:rsidR="007A0159">
              <w:rPr>
                <w:rFonts w:eastAsia="Arial Unicode MS"/>
              </w:rPr>
              <w:t xml:space="preserve"> – WYPEŁNIĆ </w:t>
            </w:r>
            <w:r w:rsidR="00B5372A">
              <w:rPr>
                <w:rFonts w:eastAsia="Arial Unicode MS"/>
              </w:rPr>
              <w:br/>
            </w:r>
            <w:r w:rsidR="007A0159">
              <w:rPr>
                <w:rFonts w:eastAsia="Arial Unicode MS"/>
              </w:rPr>
              <w:t>CZ</w:t>
            </w:r>
            <w:r w:rsidR="00786BE8">
              <w:rPr>
                <w:rFonts w:eastAsia="Arial Unicode MS"/>
              </w:rPr>
              <w:t>Ę</w:t>
            </w:r>
            <w:r w:rsidR="007A0159">
              <w:rPr>
                <w:rFonts w:eastAsia="Arial Unicode MS"/>
              </w:rPr>
              <w:t>ŚĆ F</w:t>
            </w:r>
          </w:p>
        </w:tc>
      </w:tr>
      <w:tr w:rsidR="007A015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0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7A0159" w:rsidRPr="00A501F3" w:rsidRDefault="007A0159" w:rsidP="003A6370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>CZĘŚĆ E. KRYTERIA PREMIUJĄCE</w:t>
            </w:r>
            <w:r w:rsidRPr="00306509">
              <w:rPr>
                <w:rFonts w:cs="Calibri"/>
                <w:bCs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</w:t>
            </w:r>
            <w:r w:rsidR="004C768F">
              <w:rPr>
                <w:rFonts w:cs="Calibri"/>
                <w:sz w:val="18"/>
                <w:szCs w:val="18"/>
              </w:rPr>
              <w:t>w odniesieniu do każdego kryterium jednokrotnie</w:t>
            </w:r>
            <w:r w:rsidR="004C768F" w:rsidRPr="00577B56">
              <w:rPr>
                <w:rFonts w:cs="Calibri"/>
                <w:sz w:val="18"/>
                <w:szCs w:val="18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zaznaczyć właściwe znakiem „X”)</w:t>
            </w:r>
          </w:p>
        </w:tc>
      </w:tr>
      <w:tr w:rsidR="00A53412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7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A53412" w:rsidRPr="004414D0" w:rsidRDefault="00A53412" w:rsidP="002E7834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br/>
            </w: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Pola poniżej uzupełnia IOK zgodnie z właściwym </w:t>
            </w:r>
            <w:r w:rsidRPr="004414D0">
              <w:rPr>
                <w:rFonts w:ascii="Calibri" w:hAnsi="Calibri" w:cs="Calibri"/>
                <w:bCs/>
                <w:lang w:val="pl-PL" w:eastAsia="pl-PL"/>
              </w:rPr>
              <w:br/>
              <w:t xml:space="preserve">Rocznym Planem Działania </w:t>
            </w:r>
          </w:p>
          <w:p w:rsidR="00A53412" w:rsidRPr="004414D0" w:rsidRDefault="00A53412" w:rsidP="00F00EB4">
            <w:pPr>
              <w:pStyle w:val="Tekstprzypisudolnego"/>
              <w:rPr>
                <w:rFonts w:ascii="Calibri" w:hAnsi="Calibri" w:cs="Calibri"/>
                <w:bCs/>
                <w:lang w:val="pl-PL" w:eastAsia="pl-PL"/>
              </w:rPr>
            </w:pPr>
          </w:p>
        </w:tc>
        <w:tc>
          <w:tcPr>
            <w:tcW w:w="4676" w:type="dxa"/>
            <w:gridSpan w:val="10"/>
            <w:shd w:val="clear" w:color="auto" w:fill="D9D9D9"/>
            <w:vAlign w:val="center"/>
          </w:tcPr>
          <w:p w:rsidR="00A53412" w:rsidRPr="00A501F3" w:rsidRDefault="00A53412" w:rsidP="003A6370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A53412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6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A53412" w:rsidRPr="004414D0" w:rsidRDefault="00A53412" w:rsidP="002E78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A53412" w:rsidRPr="005C203B" w:rsidDel="00AE6370" w:rsidRDefault="00A53412" w:rsidP="00BA433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:rsidR="00A53412" w:rsidRPr="005C203B" w:rsidDel="00AE6370" w:rsidRDefault="00A53412" w:rsidP="00BA433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53412" w:rsidRPr="003A6370" w:rsidDel="00AE6370" w:rsidRDefault="00A53412" w:rsidP="00BA433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</w:rPr>
              <w:t>niespełnione</w:t>
            </w:r>
          </w:p>
        </w:tc>
      </w:tr>
      <w:tr w:rsidR="00AE6370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6B65C7" w:rsidRPr="0045585F" w:rsidRDefault="00AE6370" w:rsidP="006B65C7">
            <w:pPr>
              <w:autoSpaceDE w:val="0"/>
              <w:autoSpaceDN w:val="0"/>
              <w:spacing w:before="120" w:after="120"/>
              <w:ind w:left="57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</w:pPr>
            <w:r w:rsidRPr="004414D0">
              <w:rPr>
                <w:rFonts w:cs="Calibri"/>
                <w:b/>
                <w:bCs/>
                <w:lang w:eastAsia="pl-PL"/>
              </w:rPr>
              <w:t>kryterium nr 1:</w:t>
            </w:r>
            <w:r w:rsidR="003331E1" w:rsidRPr="003331E1">
              <w:rPr>
                <w:rFonts w:cs="Calibri"/>
                <w:bCs/>
                <w:i/>
                <w:lang w:eastAsia="pl-PL"/>
              </w:rPr>
              <w:t>.</w:t>
            </w:r>
            <w:r w:rsidR="006B65C7" w:rsidRPr="00A901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5C7" w:rsidRPr="0045585F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  <w:t>Projekt został złożony w partnerstwie, w skład którego wchodzi co najmniej jedna reprezentatywna organizacja pracodawców</w:t>
            </w:r>
            <w:r w:rsidR="00805CAE">
              <w:t xml:space="preserve"> </w:t>
            </w:r>
            <w:r w:rsidR="00805CAE" w:rsidRPr="00805CAE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  <w:t>i pracowników</w:t>
            </w:r>
            <w:r w:rsidR="006B65C7" w:rsidRPr="0045585F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  <w:t xml:space="preserve"> w rozumieniu ustawy z dnia 24 lipca 2015 r. o Radzie Dialogu Społecznego  i innych instytucjach dialogu społecznego oraz co najmniej jedna branżowa organizacja pracodawców</w:t>
            </w:r>
          </w:p>
          <w:p w:rsidR="00AE6370" w:rsidRPr="004414D0" w:rsidRDefault="00AE6370" w:rsidP="00574BEC">
            <w:pPr>
              <w:pStyle w:val="Tekstprzypisudolnego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</w:p>
          <w:p w:rsidR="00AE6370" w:rsidRPr="004414D0" w:rsidRDefault="00AE6370" w:rsidP="0085080B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805CAE">
              <w:rPr>
                <w:rFonts w:ascii="Calibri" w:hAnsi="Calibri" w:cs="Calibri"/>
                <w:bCs/>
                <w:lang w:val="pl-PL" w:eastAsia="pl-PL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3A6370" w:rsidRDefault="00AE6370" w:rsidP="003A637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3A6370">
              <w:rPr>
                <w:rFonts w:eastAsia="Arial Unicode MS"/>
                <w:sz w:val="40"/>
                <w:szCs w:val="40"/>
              </w:rPr>
              <w:t>□</w:t>
            </w:r>
            <w:r w:rsidRPr="003A6370">
              <w:rPr>
                <w:rFonts w:eastAsia="Arial Unicode MS"/>
                <w:sz w:val="36"/>
                <w:szCs w:val="36"/>
              </w:rPr>
              <w:t xml:space="preserve"> </w:t>
            </w:r>
            <w:r w:rsidRPr="003A6370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AE6370" w:rsidRDefault="00AE6370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="00BA433B"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AE6370" w:rsidP="00F00EB4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AE6370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AE6370" w:rsidP="007A0159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 w:rsidR="00574BEC"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2: </w:t>
            </w:r>
            <w:r w:rsidR="00805CAE" w:rsidRPr="00805CAE">
              <w:rPr>
                <w:rFonts w:cs="Calibri"/>
                <w:bCs/>
                <w:i/>
                <w:lang w:eastAsia="pl-PL"/>
              </w:rPr>
              <w:t xml:space="preserve">Wnioskodawca bądź partner (o ile dotyczy) posiada udokumentowane doświadczenie w działalności Sektorowej Rady ds. kompetencji związanej z branżą, której dotyczy projekt.  </w:t>
            </w:r>
          </w:p>
          <w:p w:rsidR="00AE6370" w:rsidRPr="003331E1" w:rsidRDefault="00AE6370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805CAE">
              <w:rPr>
                <w:rFonts w:ascii="Calibri" w:hAnsi="Calibri" w:cs="Calibri"/>
                <w:bCs/>
                <w:lang w:val="pl-PL" w:eastAsia="pl-PL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F00EB4" w:rsidRDefault="00BA433B" w:rsidP="003A637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BA433B" w:rsidRDefault="00BA433B" w:rsidP="00BA433B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BA433B" w:rsidP="00F00EB4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AE6370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AE6370" w:rsidRDefault="00574BEC" w:rsidP="00627EC6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3: </w:t>
            </w:r>
            <w:r w:rsidR="003331E1" w:rsidRPr="003331E1">
              <w:rPr>
                <w:rFonts w:ascii="Calibri" w:hAnsi="Calibri" w:cs="Calibri"/>
                <w:bCs/>
                <w:i/>
                <w:lang w:val="pl-PL" w:eastAsia="pl-PL"/>
              </w:rPr>
              <w:t xml:space="preserve">Wniosek został złożony w partnerstwie między co najmniej jedną organizacją pracodawców i co najmniej jedną organizacją </w:t>
            </w:r>
            <w:r w:rsidR="00805CAE" w:rsidRPr="00805CAE">
              <w:rPr>
                <w:rFonts w:ascii="Calibri" w:hAnsi="Calibri" w:cs="Calibri"/>
                <w:bCs/>
                <w:i/>
                <w:lang w:val="pl-PL" w:eastAsia="pl-PL"/>
              </w:rPr>
              <w:t>pracowników</w:t>
            </w:r>
            <w:r w:rsidR="003331E1" w:rsidRPr="003331E1">
              <w:rPr>
                <w:rFonts w:ascii="Calibri" w:hAnsi="Calibri" w:cs="Calibri"/>
                <w:bCs/>
                <w:i/>
                <w:lang w:val="pl-PL" w:eastAsia="pl-PL"/>
              </w:rPr>
              <w:t>.</w:t>
            </w:r>
          </w:p>
          <w:p w:rsidR="003331E1" w:rsidRDefault="003331E1" w:rsidP="00627EC6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805CAE">
              <w:rPr>
                <w:rFonts w:ascii="Calibri" w:hAnsi="Calibri" w:cs="Calibri"/>
                <w:bCs/>
                <w:lang w:val="pl-PL" w:eastAsia="pl-PL"/>
              </w:rPr>
              <w:t>5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BA433B" w:rsidRDefault="00BA433B" w:rsidP="00BA433B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BA433B" w:rsidP="008E7F5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4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 xml:space="preserve">Wartość zadań realizowanych bezpośrednio przez </w:t>
            </w:r>
            <w:r w:rsidR="003E0F6A" w:rsidRPr="003E0F6A">
              <w:rPr>
                <w:rFonts w:ascii="Calibri" w:hAnsi="Calibri" w:cs="Calibri"/>
                <w:bCs/>
                <w:i/>
                <w:lang w:val="pl-PL" w:eastAsia="pl-PL"/>
              </w:rPr>
              <w:t xml:space="preserve">branżowe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 xml:space="preserve">organizacje pracodawców </w:t>
            </w:r>
            <w:r w:rsidR="003E0F6A" w:rsidRPr="003E0F6A">
              <w:rPr>
                <w:rFonts w:ascii="Calibri" w:hAnsi="Calibri" w:cs="Calibri"/>
                <w:bCs/>
                <w:i/>
                <w:lang w:val="pl-PL" w:eastAsia="pl-PL"/>
              </w:rPr>
              <w:t xml:space="preserve">i pracowników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wynosi minimum 50 %.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3E0F6A">
              <w:rPr>
                <w:rFonts w:ascii="Calibri" w:hAnsi="Calibri" w:cs="Calibri"/>
                <w:bCs/>
                <w:lang w:val="pl-PL" w:eastAsia="pl-PL"/>
              </w:rPr>
              <w:t>5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5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Rekrutacja przedsiębiorców do projektu jest zadaniem własnym organizacji pracodawców lub</w:t>
            </w:r>
            <w:r w:rsidR="00D17F6F" w:rsidRPr="00D17F6F">
              <w:rPr>
                <w:rFonts w:ascii="Calibri" w:hAnsi="Calibri" w:cs="Calibri"/>
                <w:bCs/>
                <w:i/>
                <w:lang w:val="pl-PL" w:eastAsia="pl-PL"/>
              </w:rPr>
              <w:t xml:space="preserve"> pracowników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3D5F8E">
              <w:rPr>
                <w:rFonts w:ascii="Calibri" w:hAnsi="Calibri" w:cs="Calibri"/>
                <w:bCs/>
                <w:lang w:val="pl-PL" w:eastAsia="pl-PL"/>
              </w:rPr>
              <w:t>5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6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 xml:space="preserve">Przynajmniej </w:t>
            </w:r>
            <w:r w:rsidR="00B23BCD">
              <w:rPr>
                <w:rFonts w:ascii="Calibri" w:hAnsi="Calibri" w:cs="Calibri"/>
                <w:bCs/>
                <w:i/>
                <w:lang w:val="pl-PL" w:eastAsia="pl-PL"/>
              </w:rPr>
              <w:t>60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% przedsiębiorstw objętych wsparciem to mikro lub mali przedsiębiorcy.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B23BCD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B23BCD">
              <w:rPr>
                <w:rFonts w:ascii="Calibri" w:hAnsi="Calibri" w:cs="Calibri"/>
                <w:bCs/>
                <w:lang w:val="pl-PL" w:eastAsia="pl-PL"/>
              </w:rPr>
              <w:t>5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706878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706878" w:rsidRPr="004414D0" w:rsidRDefault="00706878" w:rsidP="003A6370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Suma dodatkowych punktów za </w:t>
            </w:r>
            <w:r w:rsidR="003A6370"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całkowite lub częściowe spełnianie </w:t>
            </w:r>
            <w:r w:rsidRPr="004414D0">
              <w:rPr>
                <w:rFonts w:ascii="Calibri" w:hAnsi="Calibri" w:cs="Calibri"/>
                <w:b/>
                <w:bCs/>
                <w:u w:val="single"/>
                <w:lang w:val="pl-PL" w:eastAsia="pl-PL"/>
              </w:rPr>
              <w:t>kryteriów premiujących:</w:t>
            </w:r>
          </w:p>
        </w:tc>
        <w:tc>
          <w:tcPr>
            <w:tcW w:w="4676" w:type="dxa"/>
            <w:gridSpan w:val="10"/>
            <w:vAlign w:val="center"/>
          </w:tcPr>
          <w:p w:rsidR="00706878" w:rsidRPr="00A501F3" w:rsidRDefault="00706878" w:rsidP="008E7F5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7A015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9935" w:type="dxa"/>
            <w:gridSpan w:val="30"/>
            <w:shd w:val="clear" w:color="auto" w:fill="FFFFFF"/>
            <w:vAlign w:val="center"/>
          </w:tcPr>
          <w:p w:rsidR="007A0159" w:rsidRPr="00C766CD" w:rsidRDefault="007A0159" w:rsidP="00F00EB4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 xml:space="preserve">PREMIUJĄCYCH (WYPEŁNIĆ W PRZYPADKU </w:t>
            </w:r>
            <w:r w:rsidR="00BA433B">
              <w:rPr>
                <w:b/>
                <w:bCs/>
                <w:sz w:val="20"/>
                <w:szCs w:val="18"/>
              </w:rPr>
              <w:t>GDY CO NAJMNIEJ JEDNO KRYTERIUM UZNANO ZA CZĘŚCIOWO SPEŁNIONE ALBO NIESPEŁNIONE</w:t>
            </w:r>
            <w:r>
              <w:rPr>
                <w:b/>
                <w:bCs/>
                <w:sz w:val="20"/>
                <w:szCs w:val="18"/>
              </w:rPr>
              <w:t>)</w:t>
            </w:r>
          </w:p>
          <w:p w:rsidR="00887996" w:rsidRDefault="00887996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Pr="00A501F3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386011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9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386011" w:rsidRPr="00A501F3" w:rsidRDefault="00386011" w:rsidP="00577B56">
            <w:pPr>
              <w:spacing w:before="120" w:after="120" w:line="240" w:lineRule="exact"/>
            </w:pPr>
            <w:r w:rsidRPr="00F00EB4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726637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464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726637" w:rsidRPr="004414D0" w:rsidRDefault="00726637" w:rsidP="002E78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>ŁĄCZNA LICZBA PUNKTÓW PRZYZNANYCH W CZĘŚCI D i E: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637" w:rsidRPr="00F00EB4" w:rsidRDefault="00726637" w:rsidP="00F00EB4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F00EB4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011" w:rsidRDefault="00726637" w:rsidP="00F00EB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0EB4">
              <w:rPr>
                <w:b/>
                <w:sz w:val="20"/>
              </w:rPr>
              <w:t>WARUNKOWO</w:t>
            </w:r>
            <w:r w:rsidR="00386011">
              <w:rPr>
                <w:b/>
                <w:sz w:val="20"/>
              </w:rPr>
              <w:t xml:space="preserve"> </w:t>
            </w:r>
          </w:p>
          <w:p w:rsidR="00726637" w:rsidRPr="00F00EB4" w:rsidRDefault="00386011" w:rsidP="00F00EB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F870A2">
              <w:rPr>
                <w:b/>
                <w:sz w:val="20"/>
              </w:rPr>
              <w:t>O ILE</w:t>
            </w:r>
            <w:r>
              <w:rPr>
                <w:b/>
                <w:sz w:val="20"/>
              </w:rPr>
              <w:t xml:space="preserve"> DOTYCZY)</w:t>
            </w:r>
          </w:p>
        </w:tc>
      </w:tr>
      <w:tr w:rsidR="00726637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531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726637" w:rsidRPr="004414D0" w:rsidRDefault="00726637" w:rsidP="00726637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726637" w:rsidRDefault="00726637" w:rsidP="009D780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726637" w:rsidRDefault="00726637" w:rsidP="009D780D">
            <w:pPr>
              <w:rPr>
                <w:sz w:val="20"/>
              </w:rPr>
            </w:pPr>
          </w:p>
        </w:tc>
      </w:tr>
      <w:tr w:rsidR="007A0159" w:rsidRPr="00D21C0F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30"/>
            <w:shd w:val="clear" w:color="auto" w:fill="D9D9D9"/>
          </w:tcPr>
          <w:p w:rsidR="007A0159" w:rsidRPr="00D21C0F" w:rsidRDefault="007A0159" w:rsidP="000E3E99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b/>
                <w:bCs/>
                <w:sz w:val="20"/>
                <w:szCs w:val="18"/>
              </w:rPr>
              <w:t xml:space="preserve">CZY </w:t>
            </w:r>
            <w:r>
              <w:rPr>
                <w:b/>
                <w:bCs/>
                <w:sz w:val="20"/>
                <w:szCs w:val="18"/>
              </w:rPr>
              <w:t>PROJEKT</w:t>
            </w:r>
            <w:r w:rsidRPr="00D21C0F">
              <w:rPr>
                <w:b/>
                <w:bCs/>
                <w:sz w:val="20"/>
                <w:szCs w:val="18"/>
              </w:rPr>
              <w:t xml:space="preserve"> SPEŁNIA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D21C0F">
              <w:rPr>
                <w:b/>
                <w:bCs/>
                <w:sz w:val="20"/>
                <w:szCs w:val="18"/>
              </w:rPr>
              <w:t>WYMAGANIA MINIMALNE</w:t>
            </w:r>
            <w:r>
              <w:rPr>
                <w:b/>
                <w:bCs/>
                <w:sz w:val="20"/>
                <w:szCs w:val="18"/>
              </w:rPr>
              <w:t xml:space="preserve">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7A0159" w:rsidRPr="00D21C0F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14" w:type="dxa"/>
            <w:gridSpan w:val="16"/>
            <w:tcBorders>
              <w:right w:val="single" w:sz="4" w:space="0" w:color="auto"/>
            </w:tcBorders>
          </w:tcPr>
          <w:p w:rsidR="007A0159" w:rsidRPr="00E92F3C" w:rsidRDefault="007A0159" w:rsidP="00F00EB4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</w:tcBorders>
          </w:tcPr>
          <w:p w:rsidR="007A0159" w:rsidRPr="00D21C0F" w:rsidRDefault="007A0159" w:rsidP="00F00EB4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sz w:val="20"/>
                <w:szCs w:val="18"/>
              </w:rPr>
              <w:t xml:space="preserve"> 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</w:tcPr>
          <w:p w:rsidR="007A0159" w:rsidRPr="00306509" w:rsidRDefault="007A0159" w:rsidP="00577B56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386011">
              <w:rPr>
                <w:rFonts w:cs="Calibri"/>
                <w:b/>
                <w:sz w:val="20"/>
                <w:szCs w:val="20"/>
              </w:rPr>
              <w:t>G</w:t>
            </w:r>
            <w:r w:rsidRPr="00306509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 xml:space="preserve"> NEGOCJACJE</w:t>
            </w:r>
            <w:r w:rsidR="00FF0AE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F0AEC" w:rsidRPr="00577B56">
              <w:rPr>
                <w:rFonts w:cs="Calibri"/>
                <w:sz w:val="18"/>
                <w:szCs w:val="18"/>
              </w:rPr>
              <w:t>(</w:t>
            </w:r>
            <w:r w:rsidR="00577B56" w:rsidRPr="00577B56">
              <w:rPr>
                <w:rFonts w:cs="Calibri"/>
                <w:sz w:val="18"/>
                <w:szCs w:val="18"/>
              </w:rPr>
              <w:t>wypełnić jeżeli w części F zaznaczono odpowiedź</w:t>
            </w:r>
            <w:r w:rsidRPr="00577B56">
              <w:rPr>
                <w:rFonts w:cs="Calibri"/>
                <w:sz w:val="18"/>
                <w:szCs w:val="18"/>
              </w:rPr>
              <w:t xml:space="preserve"> „TAK”)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7049D4" w:rsidRDefault="007A0159" w:rsidP="00183ADA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1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59" w:rsidRDefault="007A0159" w:rsidP="00183ADA">
            <w:pPr>
              <w:spacing w:before="120" w:after="120" w:line="240" w:lineRule="exact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A501F3">
              <w:rPr>
                <w:sz w:val="20"/>
              </w:rPr>
              <w:t>TAK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59" w:rsidRDefault="007A0159" w:rsidP="00183ADA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A501F3" w:rsidRDefault="007A0159" w:rsidP="00982B0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522A4">
              <w:rPr>
                <w:b/>
                <w:bCs/>
                <w:sz w:val="20"/>
              </w:rPr>
              <w:t>ZAKRES NEGOCJACJI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4522A4" w:rsidRDefault="00FF0AEC" w:rsidP="00F00EB4">
            <w:pPr>
              <w:numPr>
                <w:ilvl w:val="4"/>
                <w:numId w:val="40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WYBRANE </w:t>
            </w:r>
            <w:r w:rsidR="007A0159">
              <w:rPr>
                <w:b/>
                <w:bCs/>
                <w:sz w:val="20"/>
              </w:rPr>
              <w:t>WARUNKI W ZAKRESIE KRYTERIUM DOTYCZĄCEGO BUDŻETU PROJEKTU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1. Kwestionowane</w:t>
            </w:r>
            <w:r>
              <w:rPr>
                <w:rFonts w:cs="Calibri"/>
                <w:b/>
              </w:rPr>
              <w:t xml:space="preserve"> </w:t>
            </w:r>
            <w:r w:rsidRPr="00306509">
              <w:rPr>
                <w:rFonts w:cs="Calibri"/>
                <w:b/>
              </w:rPr>
              <w:t>pozycje wydatków jako niekwalifikowalne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21358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306509">
              <w:rPr>
                <w:rFonts w:cs="Calibri"/>
                <w:b/>
              </w:rPr>
              <w:t>2. K</w:t>
            </w:r>
            <w:r>
              <w:rPr>
                <w:rFonts w:cs="Calibri"/>
                <w:b/>
              </w:rPr>
              <w:t>westionowane wysokości wydatków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Różnica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9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Pr="007049D4">
              <w:rPr>
                <w:rFonts w:cs="Calibri"/>
                <w:b/>
              </w:rPr>
              <w:t>. Proponowana kwota dofinansowania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9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30650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F00EB4">
            <w:pPr>
              <w:numPr>
                <w:ilvl w:val="4"/>
                <w:numId w:val="40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C008E">
              <w:rPr>
                <w:b/>
                <w:bCs/>
                <w:sz w:val="20"/>
              </w:rPr>
              <w:t xml:space="preserve">POZOSTAŁE </w:t>
            </w:r>
            <w:r>
              <w:rPr>
                <w:b/>
                <w:bCs/>
                <w:sz w:val="20"/>
              </w:rPr>
              <w:t>WARUNKI DOTYCZĄCE ZAKRESU</w:t>
            </w:r>
            <w:r w:rsidRPr="001C008E">
              <w:rPr>
                <w:b/>
                <w:bCs/>
                <w:sz w:val="20"/>
              </w:rPr>
              <w:t xml:space="preserve"> MERYTORYC</w:t>
            </w:r>
            <w:r>
              <w:rPr>
                <w:b/>
                <w:bCs/>
                <w:sz w:val="20"/>
              </w:rPr>
              <w:t>ZNEGO</w:t>
            </w:r>
            <w:r w:rsidRPr="001C008E">
              <w:rPr>
                <w:b/>
                <w:bCs/>
                <w:sz w:val="20"/>
              </w:rPr>
              <w:t xml:space="preserve"> PROJEKTU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Lp.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Kryterium, którego</w:t>
            </w:r>
            <w:r w:rsidRPr="003065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dotyczy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warunek </w:t>
            </w: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Warunek</w:t>
            </w: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306509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213589" w:rsidRDefault="00213589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3B35CB" w:rsidRDefault="003B35C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45671C" w:rsidRDefault="0045671C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45671C" w:rsidRDefault="0045671C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CE48DB" w:rsidRDefault="00CE48D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CE48DB" w:rsidRDefault="00CE48D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E06C3C" w:rsidRPr="00A501F3" w:rsidRDefault="00E06C3C" w:rsidP="00E06C3C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="008E7F5F"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8723C7" w:rsidRDefault="007049D4" w:rsidP="00AF4C5E">
      <w:pPr>
        <w:rPr>
          <w:rFonts w:cs="Arial"/>
          <w:b/>
        </w:rPr>
      </w:pPr>
      <w:r>
        <w:rPr>
          <w:i/>
        </w:rPr>
        <w:t>p</w:t>
      </w:r>
      <w:r w:rsidR="00E06C3C" w:rsidRPr="0047767F">
        <w:rPr>
          <w:i/>
        </w:rPr>
        <w:t>odpis</w:t>
      </w:r>
      <w:r>
        <w:rPr>
          <w:i/>
        </w:rPr>
        <w:t xml:space="preserve"> oceniającego</w:t>
      </w:r>
      <w:r w:rsidR="00E06C3C"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F5F">
        <w:tab/>
      </w:r>
      <w:r w:rsidR="008E7F5F">
        <w:tab/>
      </w:r>
      <w:r w:rsidR="00E06C3C" w:rsidRPr="0047767F">
        <w:rPr>
          <w:i/>
        </w:rPr>
        <w:t>data</w:t>
      </w:r>
      <w:bookmarkEnd w:id="1"/>
      <w:bookmarkEnd w:id="2"/>
    </w:p>
    <w:p w:rsidR="002F07A4" w:rsidRDefault="002F07A4" w:rsidP="0083491F">
      <w:pPr>
        <w:rPr>
          <w:i/>
        </w:rPr>
      </w:pPr>
    </w:p>
    <w:sectPr w:rsidR="002F07A4" w:rsidSect="008A1B4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8A" w:rsidRDefault="0012038A" w:rsidP="006F3D98">
      <w:pPr>
        <w:spacing w:after="0" w:line="240" w:lineRule="auto"/>
      </w:pPr>
      <w:r>
        <w:separator/>
      </w:r>
    </w:p>
  </w:endnote>
  <w:endnote w:type="continuationSeparator" w:id="0">
    <w:p w:rsidR="0012038A" w:rsidRDefault="0012038A" w:rsidP="006F3D98">
      <w:pPr>
        <w:spacing w:after="0" w:line="240" w:lineRule="auto"/>
      </w:pPr>
      <w:r>
        <w:continuationSeparator/>
      </w:r>
    </w:p>
  </w:endnote>
  <w:endnote w:type="continuationNotice" w:id="1">
    <w:p w:rsidR="0012038A" w:rsidRDefault="00120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2E01">
      <w:rPr>
        <w:noProof/>
      </w:rPr>
      <w:t>9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8A" w:rsidRDefault="0012038A" w:rsidP="006F3D98">
      <w:pPr>
        <w:spacing w:after="0" w:line="240" w:lineRule="auto"/>
      </w:pPr>
      <w:r>
        <w:separator/>
      </w:r>
    </w:p>
  </w:footnote>
  <w:footnote w:type="continuationSeparator" w:id="0">
    <w:p w:rsidR="0012038A" w:rsidRDefault="0012038A" w:rsidP="006F3D98">
      <w:pPr>
        <w:spacing w:after="0" w:line="240" w:lineRule="auto"/>
      </w:pPr>
      <w:r>
        <w:continuationSeparator/>
      </w:r>
    </w:p>
  </w:footnote>
  <w:footnote w:type="continuationNotice" w:id="1">
    <w:p w:rsidR="0012038A" w:rsidRDefault="001203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AE4ED6"/>
    <w:multiLevelType w:val="hybridMultilevel"/>
    <w:tmpl w:val="E60CF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5F74C82"/>
    <w:multiLevelType w:val="hybridMultilevel"/>
    <w:tmpl w:val="D1CAE03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4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7F30370"/>
    <w:multiLevelType w:val="hybridMultilevel"/>
    <w:tmpl w:val="43486B76"/>
    <w:lvl w:ilvl="0" w:tplc="6526E39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4"/>
  </w:num>
  <w:num w:numId="3">
    <w:abstractNumId w:val="11"/>
  </w:num>
  <w:num w:numId="4">
    <w:abstractNumId w:val="118"/>
  </w:num>
  <w:num w:numId="5">
    <w:abstractNumId w:val="96"/>
  </w:num>
  <w:num w:numId="6">
    <w:abstractNumId w:val="88"/>
  </w:num>
  <w:num w:numId="7">
    <w:abstractNumId w:val="64"/>
  </w:num>
  <w:num w:numId="8">
    <w:abstractNumId w:val="126"/>
  </w:num>
  <w:num w:numId="9">
    <w:abstractNumId w:val="6"/>
  </w:num>
  <w:num w:numId="10">
    <w:abstractNumId w:val="115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0"/>
  </w:num>
  <w:num w:numId="17">
    <w:abstractNumId w:val="93"/>
  </w:num>
  <w:num w:numId="18">
    <w:abstractNumId w:val="47"/>
  </w:num>
  <w:num w:numId="19">
    <w:abstractNumId w:val="9"/>
  </w:num>
  <w:num w:numId="20">
    <w:abstractNumId w:val="122"/>
  </w:num>
  <w:num w:numId="21">
    <w:abstractNumId w:val="37"/>
  </w:num>
  <w:num w:numId="22">
    <w:abstractNumId w:val="38"/>
  </w:num>
  <w:num w:numId="23">
    <w:abstractNumId w:val="21"/>
  </w:num>
  <w:num w:numId="24">
    <w:abstractNumId w:val="92"/>
  </w:num>
  <w:num w:numId="25">
    <w:abstractNumId w:val="97"/>
  </w:num>
  <w:num w:numId="26">
    <w:abstractNumId w:val="76"/>
  </w:num>
  <w:num w:numId="27">
    <w:abstractNumId w:val="101"/>
  </w:num>
  <w:num w:numId="28">
    <w:abstractNumId w:val="89"/>
  </w:num>
  <w:num w:numId="29">
    <w:abstractNumId w:val="95"/>
  </w:num>
  <w:num w:numId="30">
    <w:abstractNumId w:val="45"/>
  </w:num>
  <w:num w:numId="31">
    <w:abstractNumId w:val="42"/>
  </w:num>
  <w:num w:numId="32">
    <w:abstractNumId w:val="61"/>
  </w:num>
  <w:num w:numId="33">
    <w:abstractNumId w:val="63"/>
  </w:num>
  <w:num w:numId="34">
    <w:abstractNumId w:val="125"/>
  </w:num>
  <w:num w:numId="35">
    <w:abstractNumId w:val="27"/>
  </w:num>
  <w:num w:numId="36">
    <w:abstractNumId w:val="33"/>
  </w:num>
  <w:num w:numId="37">
    <w:abstractNumId w:val="44"/>
  </w:num>
  <w:num w:numId="38">
    <w:abstractNumId w:val="60"/>
  </w:num>
  <w:num w:numId="39">
    <w:abstractNumId w:val="50"/>
  </w:num>
  <w:num w:numId="40">
    <w:abstractNumId w:val="43"/>
  </w:num>
  <w:num w:numId="41">
    <w:abstractNumId w:val="18"/>
  </w:num>
  <w:num w:numId="42">
    <w:abstractNumId w:val="120"/>
  </w:num>
  <w:num w:numId="43">
    <w:abstractNumId w:val="41"/>
  </w:num>
  <w:num w:numId="44">
    <w:abstractNumId w:val="46"/>
  </w:num>
  <w:num w:numId="45">
    <w:abstractNumId w:val="20"/>
  </w:num>
  <w:num w:numId="46">
    <w:abstractNumId w:val="111"/>
  </w:num>
  <w:num w:numId="47">
    <w:abstractNumId w:val="36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6"/>
  </w:num>
  <w:num w:numId="54">
    <w:abstractNumId w:val="52"/>
  </w:num>
  <w:num w:numId="55">
    <w:abstractNumId w:val="82"/>
  </w:num>
  <w:num w:numId="56">
    <w:abstractNumId w:val="81"/>
  </w:num>
  <w:num w:numId="57">
    <w:abstractNumId w:val="23"/>
  </w:num>
  <w:num w:numId="58">
    <w:abstractNumId w:val="53"/>
  </w:num>
  <w:num w:numId="59">
    <w:abstractNumId w:val="3"/>
  </w:num>
  <w:num w:numId="60">
    <w:abstractNumId w:val="79"/>
  </w:num>
  <w:num w:numId="61">
    <w:abstractNumId w:val="84"/>
  </w:num>
  <w:num w:numId="62">
    <w:abstractNumId w:val="28"/>
  </w:num>
  <w:num w:numId="63">
    <w:abstractNumId w:val="66"/>
  </w:num>
  <w:num w:numId="64">
    <w:abstractNumId w:val="24"/>
  </w:num>
  <w:num w:numId="65">
    <w:abstractNumId w:val="39"/>
  </w:num>
  <w:num w:numId="66">
    <w:abstractNumId w:val="12"/>
  </w:num>
  <w:num w:numId="67">
    <w:abstractNumId w:val="98"/>
  </w:num>
  <w:num w:numId="68">
    <w:abstractNumId w:val="5"/>
  </w:num>
  <w:num w:numId="69">
    <w:abstractNumId w:val="59"/>
  </w:num>
  <w:num w:numId="70">
    <w:abstractNumId w:val="113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5"/>
  </w:num>
  <w:num w:numId="80">
    <w:abstractNumId w:val="1"/>
  </w:num>
  <w:num w:numId="81">
    <w:abstractNumId w:val="26"/>
  </w:num>
  <w:num w:numId="82">
    <w:abstractNumId w:val="107"/>
  </w:num>
  <w:num w:numId="83">
    <w:abstractNumId w:val="85"/>
  </w:num>
  <w:num w:numId="84">
    <w:abstractNumId w:val="55"/>
  </w:num>
  <w:num w:numId="85">
    <w:abstractNumId w:val="58"/>
  </w:num>
  <w:num w:numId="86">
    <w:abstractNumId w:val="57"/>
  </w:num>
  <w:num w:numId="87">
    <w:abstractNumId w:val="105"/>
  </w:num>
  <w:num w:numId="88">
    <w:abstractNumId w:val="35"/>
  </w:num>
  <w:num w:numId="89">
    <w:abstractNumId w:val="25"/>
  </w:num>
  <w:num w:numId="90">
    <w:abstractNumId w:val="51"/>
  </w:num>
  <w:num w:numId="91">
    <w:abstractNumId w:val="109"/>
  </w:num>
  <w:num w:numId="92">
    <w:abstractNumId w:val="86"/>
  </w:num>
  <w:num w:numId="93">
    <w:abstractNumId w:val="106"/>
  </w:num>
  <w:num w:numId="94">
    <w:abstractNumId w:val="100"/>
  </w:num>
  <w:num w:numId="95">
    <w:abstractNumId w:val="104"/>
  </w:num>
  <w:num w:numId="96">
    <w:abstractNumId w:val="56"/>
  </w:num>
  <w:num w:numId="97">
    <w:abstractNumId w:val="30"/>
  </w:num>
  <w:num w:numId="98">
    <w:abstractNumId w:val="29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1"/>
  </w:num>
  <w:num w:numId="106">
    <w:abstractNumId w:val="75"/>
  </w:num>
  <w:num w:numId="107">
    <w:abstractNumId w:val="67"/>
  </w:num>
  <w:num w:numId="108">
    <w:abstractNumId w:val="69"/>
  </w:num>
  <w:num w:numId="109">
    <w:abstractNumId w:val="114"/>
  </w:num>
  <w:num w:numId="110">
    <w:abstractNumId w:val="108"/>
  </w:num>
  <w:num w:numId="111">
    <w:abstractNumId w:val="121"/>
  </w:num>
  <w:num w:numId="112">
    <w:abstractNumId w:val="91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7"/>
  </w:num>
  <w:num w:numId="118">
    <w:abstractNumId w:val="71"/>
  </w:num>
  <w:num w:numId="119">
    <w:abstractNumId w:val="103"/>
  </w:num>
  <w:num w:numId="120">
    <w:abstractNumId w:val="112"/>
  </w:num>
  <w:num w:numId="121">
    <w:abstractNumId w:val="102"/>
  </w:num>
  <w:num w:numId="122">
    <w:abstractNumId w:val="16"/>
  </w:num>
  <w:num w:numId="123">
    <w:abstractNumId w:val="90"/>
  </w:num>
  <w:num w:numId="124">
    <w:abstractNumId w:val="119"/>
  </w:num>
  <w:num w:numId="125">
    <w:abstractNumId w:val="68"/>
  </w:num>
  <w:num w:numId="126">
    <w:abstractNumId w:val="32"/>
  </w:num>
  <w:num w:numId="127">
    <w:abstractNumId w:val="6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35F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530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4515"/>
    <w:rsid w:val="001059DE"/>
    <w:rsid w:val="00106069"/>
    <w:rsid w:val="00110E45"/>
    <w:rsid w:val="00111B4C"/>
    <w:rsid w:val="00113ECE"/>
    <w:rsid w:val="00113F2E"/>
    <w:rsid w:val="0012038A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776C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B7AB4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2F3BA0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1E1"/>
    <w:rsid w:val="00333659"/>
    <w:rsid w:val="00333A58"/>
    <w:rsid w:val="00334891"/>
    <w:rsid w:val="00334A8F"/>
    <w:rsid w:val="00335048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27A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D5BDC"/>
    <w:rsid w:val="003D5F8E"/>
    <w:rsid w:val="003E02AB"/>
    <w:rsid w:val="003E0793"/>
    <w:rsid w:val="003E0D2D"/>
    <w:rsid w:val="003E0F6A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6B39"/>
    <w:rsid w:val="0042729A"/>
    <w:rsid w:val="00427F81"/>
    <w:rsid w:val="0043592F"/>
    <w:rsid w:val="004362F4"/>
    <w:rsid w:val="004414D0"/>
    <w:rsid w:val="00443AA8"/>
    <w:rsid w:val="00443E76"/>
    <w:rsid w:val="00450086"/>
    <w:rsid w:val="0045158F"/>
    <w:rsid w:val="004522A4"/>
    <w:rsid w:val="00454BCA"/>
    <w:rsid w:val="00455666"/>
    <w:rsid w:val="0045585F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D7FA5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4BEC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2E01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476F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1B8D"/>
    <w:rsid w:val="006227D1"/>
    <w:rsid w:val="006228F2"/>
    <w:rsid w:val="0062441F"/>
    <w:rsid w:val="00624B35"/>
    <w:rsid w:val="00625D31"/>
    <w:rsid w:val="00626599"/>
    <w:rsid w:val="00627EC6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65C7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3FA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05CAE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080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1B46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1D6B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25B5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73F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C727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4C5E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3BCD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000C"/>
    <w:rsid w:val="00C654A8"/>
    <w:rsid w:val="00C65CAD"/>
    <w:rsid w:val="00C67A69"/>
    <w:rsid w:val="00C67FD1"/>
    <w:rsid w:val="00C70AF1"/>
    <w:rsid w:val="00C70E8B"/>
    <w:rsid w:val="00C71A59"/>
    <w:rsid w:val="00C76FB7"/>
    <w:rsid w:val="00C81359"/>
    <w:rsid w:val="00C839B4"/>
    <w:rsid w:val="00C8529F"/>
    <w:rsid w:val="00C90B40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1A4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3B47"/>
    <w:rsid w:val="00D04AB8"/>
    <w:rsid w:val="00D07D32"/>
    <w:rsid w:val="00D10C58"/>
    <w:rsid w:val="00D12E21"/>
    <w:rsid w:val="00D13060"/>
    <w:rsid w:val="00D13469"/>
    <w:rsid w:val="00D139B0"/>
    <w:rsid w:val="00D13E0B"/>
    <w:rsid w:val="00D1644B"/>
    <w:rsid w:val="00D16F71"/>
    <w:rsid w:val="00D17F6F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25F4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59F7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67E61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2DFE"/>
    <w:rsid w:val="00EF3BBA"/>
    <w:rsid w:val="00EF7438"/>
    <w:rsid w:val="00EF75C6"/>
    <w:rsid w:val="00EF7831"/>
    <w:rsid w:val="00EF7E3B"/>
    <w:rsid w:val="00EF7E69"/>
    <w:rsid w:val="00F00EB4"/>
    <w:rsid w:val="00F01318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C1B2-5615-4189-9122-E182BA4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2017-01-02T13:53:00Z</dcterms:created>
  <dcterms:modified xsi:type="dcterms:W3CDTF">2017-03-07T14:12:00Z</dcterms:modified>
</cp:coreProperties>
</file>