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B5B9" w14:textId="3757CDE7" w:rsidR="00754EC6" w:rsidRDefault="00E1185C" w:rsidP="00B939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4EC6">
        <w:rPr>
          <w:noProof/>
          <w:lang w:eastAsia="pl-PL"/>
        </w:rPr>
        <w:drawing>
          <wp:inline distT="0" distB="0" distL="0" distR="0" wp14:anchorId="639A6132" wp14:editId="476B19BC">
            <wp:extent cx="5759450" cy="626745"/>
            <wp:effectExtent l="0" t="0" r="0" b="1905"/>
            <wp:docPr id="1" name="Obraz 1" descr="Logotypy: Fundusze Europejskie- Wiedza edukacja Rozwój, Rzeczpospolita Polska, PARP Grupa PFR, Unia Europejska - Europejski Fundusz Społeczny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://intranet/SiteCollectionImages/Ksiega-Znaku-PARP-Grupa-PFR/Pasek-z-logami/P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C5C38" w14:textId="715E1E13" w:rsidR="00C53D34" w:rsidRPr="005C547F" w:rsidRDefault="00C53D34" w:rsidP="005C547F">
      <w:pPr>
        <w:pStyle w:val="Nagwek1"/>
        <w:rPr>
          <w:b/>
          <w:color w:val="auto"/>
          <w:sz w:val="28"/>
        </w:rPr>
      </w:pPr>
      <w:r w:rsidRPr="005C547F">
        <w:rPr>
          <w:b/>
          <w:color w:val="auto"/>
          <w:sz w:val="28"/>
        </w:rPr>
        <w:t xml:space="preserve">Załącznik </w:t>
      </w:r>
      <w:r w:rsidR="000A5B4D" w:rsidRPr="005C547F">
        <w:rPr>
          <w:b/>
          <w:color w:val="auto"/>
          <w:sz w:val="28"/>
        </w:rPr>
        <w:t>9</w:t>
      </w:r>
      <w:r w:rsidR="006A737B" w:rsidRPr="005C547F">
        <w:rPr>
          <w:b/>
          <w:color w:val="auto"/>
          <w:sz w:val="28"/>
        </w:rPr>
        <w:t>. Proces udzielania wsparcia w projek</w:t>
      </w:r>
      <w:r w:rsidR="00B65CA5" w:rsidRPr="005C547F">
        <w:rPr>
          <w:b/>
          <w:color w:val="auto"/>
          <w:sz w:val="28"/>
        </w:rPr>
        <w:t>tach</w:t>
      </w:r>
      <w:r w:rsidR="006A737B" w:rsidRPr="005C547F">
        <w:rPr>
          <w:b/>
          <w:color w:val="auto"/>
          <w:sz w:val="28"/>
        </w:rPr>
        <w:t xml:space="preserve"> – Szkolenia i doradztwo wynikające</w:t>
      </w:r>
      <w:r w:rsidR="00754EC6" w:rsidRPr="005C547F">
        <w:rPr>
          <w:b/>
          <w:color w:val="auto"/>
          <w:sz w:val="28"/>
        </w:rPr>
        <w:t xml:space="preserve"> </w:t>
      </w:r>
      <w:r w:rsidR="006A737B" w:rsidRPr="005C547F">
        <w:rPr>
          <w:b/>
          <w:color w:val="auto"/>
          <w:sz w:val="28"/>
        </w:rPr>
        <w:t>z</w:t>
      </w:r>
      <w:r w:rsidR="00754EC6" w:rsidRPr="007101D8">
        <w:rPr>
          <w:b/>
          <w:color w:val="auto"/>
          <w:sz w:val="28"/>
          <w:szCs w:val="28"/>
        </w:rPr>
        <w:t> </w:t>
      </w:r>
      <w:r w:rsidR="006A737B" w:rsidRPr="005C547F">
        <w:rPr>
          <w:b/>
          <w:color w:val="auto"/>
          <w:sz w:val="28"/>
        </w:rPr>
        <w:t xml:space="preserve"> rekomendacji Sektorowych Rad ds. Kompetencji. </w:t>
      </w:r>
    </w:p>
    <w:p w14:paraId="361AB68C" w14:textId="77777777" w:rsidR="00C53D34" w:rsidRDefault="00C53D34" w:rsidP="00B93973">
      <w:pPr>
        <w:pStyle w:val="Nagwek"/>
      </w:pPr>
    </w:p>
    <w:p w14:paraId="39D9E968" w14:textId="4BA3503A" w:rsidR="00E85CB9" w:rsidRPr="00CF200E" w:rsidRDefault="00E85CB9" w:rsidP="005C547F">
      <w:pPr>
        <w:spacing w:line="360" w:lineRule="auto"/>
        <w:rPr>
          <w:sz w:val="24"/>
          <w:szCs w:val="24"/>
        </w:rPr>
      </w:pPr>
      <w:r w:rsidRPr="00CF200E">
        <w:rPr>
          <w:sz w:val="24"/>
          <w:szCs w:val="24"/>
        </w:rPr>
        <w:t>Podstawowym zadaniem beneficjentów</w:t>
      </w:r>
      <w:r w:rsidR="003B5CE9" w:rsidRPr="00CF200E">
        <w:rPr>
          <w:sz w:val="24"/>
          <w:szCs w:val="24"/>
        </w:rPr>
        <w:t>/operatorów</w:t>
      </w:r>
      <w:r w:rsidR="004E04DE">
        <w:rPr>
          <w:sz w:val="24"/>
          <w:szCs w:val="24"/>
        </w:rPr>
        <w:t xml:space="preserve"> </w:t>
      </w:r>
      <w:r w:rsidR="006A737B">
        <w:rPr>
          <w:sz w:val="24"/>
          <w:szCs w:val="24"/>
        </w:rPr>
        <w:t>projektów</w:t>
      </w:r>
      <w:r w:rsidR="004E04DE">
        <w:rPr>
          <w:sz w:val="24"/>
          <w:szCs w:val="24"/>
        </w:rPr>
        <w:t xml:space="preserve"> </w:t>
      </w:r>
      <w:r w:rsidR="00427927" w:rsidRPr="00CF200E">
        <w:rPr>
          <w:sz w:val="24"/>
          <w:szCs w:val="24"/>
        </w:rPr>
        <w:t>będzie</w:t>
      </w:r>
      <w:r w:rsidRPr="00CF200E">
        <w:rPr>
          <w:sz w:val="24"/>
          <w:szCs w:val="24"/>
        </w:rPr>
        <w:t xml:space="preserve"> udzielanie wsparcia przedsiębiorcom</w:t>
      </w:r>
      <w:r w:rsidR="00FC742F">
        <w:rPr>
          <w:sz w:val="24"/>
          <w:szCs w:val="24"/>
        </w:rPr>
        <w:t xml:space="preserve"> na usługi rozwojowe wynikające z rekomendacji Sektorowych Rad ds. Kompetencji</w:t>
      </w:r>
      <w:r w:rsidRPr="00CF200E">
        <w:rPr>
          <w:sz w:val="24"/>
          <w:szCs w:val="24"/>
        </w:rPr>
        <w:t xml:space="preserve">. </w:t>
      </w:r>
      <w:r w:rsidR="0003081B" w:rsidRPr="00BB50AD">
        <w:rPr>
          <w:b/>
          <w:sz w:val="24"/>
          <w:szCs w:val="24"/>
        </w:rPr>
        <w:t>Beneficjent oraz Partnerzy (jeśli dotyczy) realizujący</w:t>
      </w:r>
      <w:r w:rsidR="0003081B">
        <w:rPr>
          <w:b/>
          <w:sz w:val="24"/>
          <w:szCs w:val="24"/>
        </w:rPr>
        <w:t xml:space="preserve"> projekt</w:t>
      </w:r>
      <w:r w:rsidR="0003081B" w:rsidRPr="00BB50AD">
        <w:rPr>
          <w:b/>
          <w:sz w:val="24"/>
          <w:szCs w:val="24"/>
        </w:rPr>
        <w:t xml:space="preserve"> dla danego sektora </w:t>
      </w:r>
      <w:r w:rsidR="00E60885">
        <w:rPr>
          <w:b/>
          <w:sz w:val="24"/>
          <w:szCs w:val="24"/>
        </w:rPr>
        <w:t xml:space="preserve">w danej rundzie konkursowej </w:t>
      </w:r>
      <w:r w:rsidR="0003081B" w:rsidRPr="00BB50AD">
        <w:rPr>
          <w:b/>
          <w:sz w:val="24"/>
          <w:szCs w:val="24"/>
        </w:rPr>
        <w:t>nie mogą świadczyć usług rozwojowych na rzecz przedsiębiorców z tego sektora.</w:t>
      </w:r>
      <w:r w:rsidR="004E04DE">
        <w:rPr>
          <w:b/>
          <w:sz w:val="24"/>
          <w:szCs w:val="24"/>
        </w:rPr>
        <w:t xml:space="preserve"> </w:t>
      </w:r>
      <w:r w:rsidRPr="00CF200E">
        <w:rPr>
          <w:sz w:val="24"/>
          <w:szCs w:val="24"/>
        </w:rPr>
        <w:t xml:space="preserve">Proces ten można podzielić na kilka etapów i jego dobra znajomość jest </w:t>
      </w:r>
      <w:r w:rsidR="00270D3C" w:rsidRPr="00CF200E">
        <w:rPr>
          <w:sz w:val="24"/>
          <w:szCs w:val="24"/>
        </w:rPr>
        <w:t xml:space="preserve">niezbędna </w:t>
      </w:r>
      <w:r w:rsidRPr="00CF200E">
        <w:rPr>
          <w:sz w:val="24"/>
          <w:szCs w:val="24"/>
        </w:rPr>
        <w:t>do prawidłowej realizacji projektu.</w:t>
      </w:r>
    </w:p>
    <w:p w14:paraId="77DC1EBC" w14:textId="534996B6" w:rsidR="00E85CB9" w:rsidRPr="00CF200E" w:rsidRDefault="00340143" w:rsidP="005C547F">
      <w:pPr>
        <w:spacing w:line="360" w:lineRule="auto"/>
        <w:rPr>
          <w:sz w:val="24"/>
          <w:szCs w:val="24"/>
        </w:rPr>
      </w:pPr>
      <w:r w:rsidRPr="00CF200E">
        <w:rPr>
          <w:sz w:val="24"/>
          <w:szCs w:val="24"/>
        </w:rPr>
        <w:t xml:space="preserve">W celu ujednolicenia procesu wspierania przedsiębiorców w </w:t>
      </w:r>
      <w:r w:rsidR="006A737B">
        <w:rPr>
          <w:sz w:val="24"/>
          <w:szCs w:val="24"/>
        </w:rPr>
        <w:t>projektach</w:t>
      </w:r>
      <w:r w:rsidR="004E04DE">
        <w:rPr>
          <w:sz w:val="24"/>
          <w:szCs w:val="24"/>
        </w:rPr>
        <w:t xml:space="preserve"> </w:t>
      </w:r>
      <w:r w:rsidR="00270D3C" w:rsidRPr="00CF200E">
        <w:rPr>
          <w:sz w:val="24"/>
          <w:szCs w:val="24"/>
        </w:rPr>
        <w:t xml:space="preserve">określone przez PARP </w:t>
      </w:r>
      <w:r w:rsidRPr="00CF200E">
        <w:rPr>
          <w:sz w:val="24"/>
          <w:szCs w:val="24"/>
        </w:rPr>
        <w:t xml:space="preserve">zasady będą dotyczyć wszystkich beneficjentów. </w:t>
      </w:r>
      <w:r w:rsidR="00715064" w:rsidRPr="00CF200E">
        <w:rPr>
          <w:sz w:val="24"/>
          <w:szCs w:val="24"/>
        </w:rPr>
        <w:t xml:space="preserve">Poniżej przedstawiamy najważniejsze z nich. </w:t>
      </w:r>
    </w:p>
    <w:p w14:paraId="5293F7F9" w14:textId="77777777" w:rsidR="00A17916" w:rsidRPr="006206CC" w:rsidRDefault="002B2120" w:rsidP="005C547F">
      <w:pPr>
        <w:pStyle w:val="Akapitzlist"/>
        <w:numPr>
          <w:ilvl w:val="0"/>
          <w:numId w:val="2"/>
        </w:numPr>
        <w:spacing w:line="360" w:lineRule="auto"/>
        <w:ind w:left="426"/>
        <w:rPr>
          <w:color w:val="000000" w:themeColor="text1"/>
          <w:sz w:val="24"/>
          <w:szCs w:val="24"/>
        </w:rPr>
      </w:pPr>
      <w:r w:rsidRPr="00CF200E">
        <w:rPr>
          <w:b/>
          <w:sz w:val="24"/>
          <w:szCs w:val="24"/>
        </w:rPr>
        <w:t>Informacja i promocja:</w:t>
      </w:r>
    </w:p>
    <w:p w14:paraId="119CF808" w14:textId="718E1A67" w:rsidR="00814C44" w:rsidRPr="00814C44" w:rsidRDefault="00D83251" w:rsidP="005C547F">
      <w:pPr>
        <w:pStyle w:val="Akapitzlist"/>
        <w:numPr>
          <w:ilvl w:val="1"/>
          <w:numId w:val="2"/>
        </w:numPr>
        <w:spacing w:line="360" w:lineRule="auto"/>
        <w:ind w:left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</w:t>
      </w:r>
      <w:r w:rsidR="00715064" w:rsidRPr="00CF200E">
        <w:rPr>
          <w:sz w:val="24"/>
          <w:szCs w:val="24"/>
        </w:rPr>
        <w:t xml:space="preserve">e względu na zakres merytoryczny wsparcia działania informacyjne w projekcie </w:t>
      </w:r>
      <w:r w:rsidR="003B5CE9" w:rsidRPr="00CF200E">
        <w:rPr>
          <w:sz w:val="24"/>
          <w:szCs w:val="24"/>
        </w:rPr>
        <w:t xml:space="preserve">będą kierowane </w:t>
      </w:r>
      <w:r w:rsidR="00715064" w:rsidRPr="00CF200E">
        <w:rPr>
          <w:sz w:val="24"/>
          <w:szCs w:val="24"/>
        </w:rPr>
        <w:t>przede wszystkim do przedsiębiorców</w:t>
      </w:r>
      <w:r>
        <w:rPr>
          <w:sz w:val="24"/>
          <w:szCs w:val="24"/>
        </w:rPr>
        <w:t>;</w:t>
      </w:r>
    </w:p>
    <w:p w14:paraId="4DE405F3" w14:textId="7D437811" w:rsidR="00A17916" w:rsidRDefault="00814C44" w:rsidP="005C547F">
      <w:pPr>
        <w:pStyle w:val="Akapitzlist"/>
        <w:spacing w:line="360" w:lineRule="auto"/>
        <w:ind w:left="709" w:hanging="1"/>
        <w:rPr>
          <w:color w:val="000000" w:themeColor="text1"/>
          <w:sz w:val="24"/>
          <w:szCs w:val="24"/>
        </w:rPr>
      </w:pPr>
      <w:r w:rsidRPr="00814C44">
        <w:rPr>
          <w:color w:val="000000" w:themeColor="text1"/>
          <w:sz w:val="24"/>
          <w:szCs w:val="24"/>
        </w:rPr>
        <w:t>Wsparcie szkoleniowe lub doradcze powinno być realizowane co do zasady za pośrednictwem Bazy Usług</w:t>
      </w:r>
      <w:r>
        <w:rPr>
          <w:color w:val="000000" w:themeColor="text1"/>
          <w:sz w:val="24"/>
          <w:szCs w:val="24"/>
        </w:rPr>
        <w:t xml:space="preserve"> R</w:t>
      </w:r>
      <w:r w:rsidRPr="00814C44">
        <w:rPr>
          <w:color w:val="000000" w:themeColor="text1"/>
          <w:sz w:val="24"/>
          <w:szCs w:val="24"/>
        </w:rPr>
        <w:t>ozwojowych przy zastosowaniu podejścia popytowego.</w:t>
      </w:r>
      <w:r w:rsidR="00754EC6">
        <w:rPr>
          <w:color w:val="000000" w:themeColor="text1"/>
          <w:sz w:val="24"/>
          <w:szCs w:val="24"/>
        </w:rPr>
        <w:t xml:space="preserve"> </w:t>
      </w:r>
      <w:r w:rsidR="00705ED1" w:rsidRPr="00814C44">
        <w:rPr>
          <w:color w:val="000000" w:themeColor="text1"/>
          <w:sz w:val="24"/>
          <w:szCs w:val="24"/>
        </w:rPr>
        <w:t>W</w:t>
      </w:r>
      <w:r w:rsidR="00754EC6">
        <w:rPr>
          <w:color w:val="000000" w:themeColor="text1"/>
          <w:sz w:val="24"/>
          <w:szCs w:val="24"/>
        </w:rPr>
        <w:t> </w:t>
      </w:r>
      <w:r w:rsidR="00705ED1" w:rsidRPr="00814C44">
        <w:rPr>
          <w:color w:val="000000" w:themeColor="text1"/>
          <w:sz w:val="24"/>
          <w:szCs w:val="24"/>
        </w:rPr>
        <w:t xml:space="preserve"> przypadku, gdy w BUR nie są dostępne usługi w obszarach tematycznych wynikających z rekomendacji sektorowych rad ds. kompetencji, </w:t>
      </w:r>
      <w:r w:rsidR="00A41CDC">
        <w:rPr>
          <w:color w:val="000000" w:themeColor="text1"/>
          <w:sz w:val="24"/>
          <w:szCs w:val="24"/>
        </w:rPr>
        <w:t xml:space="preserve">przedsiębiorca </w:t>
      </w:r>
      <w:r w:rsidR="00A41CDC" w:rsidRPr="006F16CD">
        <w:rPr>
          <w:b/>
          <w:sz w:val="24"/>
          <w:szCs w:val="24"/>
        </w:rPr>
        <w:t>(przy wsparciu Beneficjenta)</w:t>
      </w:r>
      <w:r w:rsidR="00205A99" w:rsidRPr="006F16CD">
        <w:rPr>
          <w:b/>
          <w:sz w:val="24"/>
          <w:szCs w:val="24"/>
        </w:rPr>
        <w:t xml:space="preserve"> </w:t>
      </w:r>
      <w:r w:rsidR="00A41CDC" w:rsidRPr="006F16CD">
        <w:rPr>
          <w:b/>
          <w:sz w:val="24"/>
          <w:szCs w:val="24"/>
        </w:rPr>
        <w:t xml:space="preserve"> </w:t>
      </w:r>
      <w:r w:rsidR="00705ED1" w:rsidRPr="00814C44">
        <w:rPr>
          <w:color w:val="000000" w:themeColor="text1"/>
          <w:sz w:val="24"/>
          <w:szCs w:val="24"/>
        </w:rPr>
        <w:t>zamawia konkretną usługę przy wykorzystaniu funkcjonalności dostępnej w BUR lub w dalszej kolejności</w:t>
      </w:r>
      <w:r w:rsidR="004E04DE">
        <w:rPr>
          <w:color w:val="000000" w:themeColor="text1"/>
          <w:sz w:val="24"/>
          <w:szCs w:val="24"/>
        </w:rPr>
        <w:t xml:space="preserve"> </w:t>
      </w:r>
      <w:r w:rsidR="00ED2B2D">
        <w:rPr>
          <w:color w:val="000000" w:themeColor="text1"/>
          <w:sz w:val="24"/>
          <w:szCs w:val="24"/>
        </w:rPr>
        <w:t xml:space="preserve">Beneficjent </w:t>
      </w:r>
      <w:r w:rsidR="00705ED1" w:rsidRPr="00814C44">
        <w:rPr>
          <w:color w:val="000000" w:themeColor="text1"/>
          <w:sz w:val="24"/>
          <w:szCs w:val="24"/>
        </w:rPr>
        <w:t>zleca jej wykonanie podmiotowi spełniającemu warunki w zakresie zapewnienia należytej jakości</w:t>
      </w:r>
      <w:r w:rsidR="004E04DE">
        <w:rPr>
          <w:color w:val="000000" w:themeColor="text1"/>
          <w:sz w:val="24"/>
          <w:szCs w:val="24"/>
        </w:rPr>
        <w:t xml:space="preserve"> </w:t>
      </w:r>
      <w:r w:rsidR="00705ED1" w:rsidRPr="00814C44">
        <w:rPr>
          <w:color w:val="000000" w:themeColor="text1"/>
          <w:sz w:val="24"/>
          <w:szCs w:val="24"/>
        </w:rPr>
        <w:t>świadczenia usług, określone w § 7 ust. 2 rozporządzenia Ministra Rozwoju i Finansów z dnia 29 sierpnia</w:t>
      </w:r>
      <w:r w:rsidR="00D83251">
        <w:rPr>
          <w:color w:val="000000" w:themeColor="text1"/>
          <w:sz w:val="24"/>
          <w:szCs w:val="24"/>
        </w:rPr>
        <w:t xml:space="preserve"> </w:t>
      </w:r>
      <w:r w:rsidR="00705ED1" w:rsidRPr="00814C44">
        <w:rPr>
          <w:color w:val="000000" w:themeColor="text1"/>
          <w:sz w:val="24"/>
          <w:szCs w:val="24"/>
        </w:rPr>
        <w:t>2017 r. w sprawie rejestru podmiotów świadczących usługi rozwojowe (Dz. U. z 2017 r. poz. 1678).</w:t>
      </w:r>
      <w:r w:rsidRPr="00814C44">
        <w:rPr>
          <w:color w:val="000000" w:themeColor="text1"/>
          <w:sz w:val="24"/>
          <w:szCs w:val="24"/>
        </w:rPr>
        <w:t>Operator będzie wspierać przedsiębiorców w wybieraniu przez nich usług rozwojowy</w:t>
      </w:r>
      <w:r>
        <w:rPr>
          <w:color w:val="000000" w:themeColor="text1"/>
          <w:sz w:val="24"/>
          <w:szCs w:val="24"/>
        </w:rPr>
        <w:t>ch</w:t>
      </w:r>
      <w:r w:rsidR="006C0E1E">
        <w:rPr>
          <w:color w:val="000000" w:themeColor="text1"/>
          <w:sz w:val="24"/>
          <w:szCs w:val="24"/>
        </w:rPr>
        <w:t xml:space="preserve"> w BUR lub poza BUR</w:t>
      </w:r>
      <w:r>
        <w:rPr>
          <w:color w:val="000000" w:themeColor="text1"/>
          <w:sz w:val="24"/>
          <w:szCs w:val="24"/>
        </w:rPr>
        <w:t xml:space="preserve">, o </w:t>
      </w:r>
      <w:r>
        <w:rPr>
          <w:color w:val="000000" w:themeColor="text1"/>
          <w:sz w:val="24"/>
          <w:szCs w:val="24"/>
        </w:rPr>
        <w:lastRenderedPageBreak/>
        <w:t>ile zajdzie taka potrzeba</w:t>
      </w:r>
      <w:r w:rsidR="006C0E1E">
        <w:rPr>
          <w:color w:val="000000" w:themeColor="text1"/>
          <w:sz w:val="24"/>
          <w:szCs w:val="24"/>
        </w:rPr>
        <w:t xml:space="preserve">. </w:t>
      </w:r>
      <w:r w:rsidR="00C341AE">
        <w:rPr>
          <w:color w:val="000000" w:themeColor="text1"/>
          <w:sz w:val="24"/>
          <w:szCs w:val="24"/>
        </w:rPr>
        <w:t>W sytuacji gdy przedsiębiorca będzie chciał skorzystać z usługi rozwojowej realizowanej poza BUR, wówczas Beneficjent jest zobowiązany do potwierdzenia że danej usługi nie można zrealizować za pośrednictwem BUR.</w:t>
      </w:r>
    </w:p>
    <w:p w14:paraId="078B68C8" w14:textId="7C200778" w:rsidR="00064AB4" w:rsidRPr="005C547F" w:rsidRDefault="00D83251" w:rsidP="005C547F">
      <w:pPr>
        <w:pStyle w:val="Akapitzlist"/>
        <w:numPr>
          <w:ilvl w:val="1"/>
          <w:numId w:val="2"/>
        </w:numPr>
        <w:spacing w:line="360" w:lineRule="auto"/>
        <w:ind w:left="709"/>
        <w:rPr>
          <w:color w:val="000000" w:themeColor="text1"/>
          <w:sz w:val="24"/>
        </w:rPr>
      </w:pPr>
      <w:r w:rsidRPr="005C547F">
        <w:rPr>
          <w:color w:val="000000" w:themeColor="text1"/>
          <w:sz w:val="24"/>
        </w:rPr>
        <w:t>w</w:t>
      </w:r>
      <w:r w:rsidR="00064AB4" w:rsidRPr="005C547F">
        <w:rPr>
          <w:color w:val="000000" w:themeColor="text1"/>
          <w:sz w:val="24"/>
        </w:rPr>
        <w:t xml:space="preserve"> związku z tym, że zostanie wybranych </w:t>
      </w:r>
      <w:r w:rsidR="0051284B" w:rsidRPr="005C547F">
        <w:rPr>
          <w:color w:val="000000" w:themeColor="text1"/>
          <w:sz w:val="24"/>
        </w:rPr>
        <w:t>wielu</w:t>
      </w:r>
      <w:r w:rsidR="00064AB4" w:rsidRPr="005C547F">
        <w:rPr>
          <w:color w:val="000000" w:themeColor="text1"/>
          <w:sz w:val="24"/>
        </w:rPr>
        <w:t xml:space="preserve"> operatorów, informacje publikowane przez operatorów w mediach powinny być spójne i skoordynowane w czasie, co będzie przedmiotem ustaleń Komitetu Sterującego.</w:t>
      </w:r>
    </w:p>
    <w:p w14:paraId="0A3F67FF" w14:textId="77777777" w:rsidR="00A17916" w:rsidRDefault="00247F1C" w:rsidP="005C547F">
      <w:pPr>
        <w:pStyle w:val="Akapitzlist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CF200E">
        <w:rPr>
          <w:b/>
          <w:sz w:val="24"/>
          <w:szCs w:val="24"/>
        </w:rPr>
        <w:t>Rekrutacja:</w:t>
      </w:r>
    </w:p>
    <w:p w14:paraId="3D8562FA" w14:textId="25191E1D" w:rsidR="00A17916" w:rsidRPr="006206CC" w:rsidRDefault="00D83251" w:rsidP="005C547F">
      <w:pPr>
        <w:pStyle w:val="Akapitzlist"/>
        <w:numPr>
          <w:ilvl w:val="1"/>
          <w:numId w:val="2"/>
        </w:num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p</w:t>
      </w:r>
      <w:r w:rsidR="00064AB4" w:rsidRPr="006206CC">
        <w:rPr>
          <w:sz w:val="24"/>
          <w:szCs w:val="24"/>
        </w:rPr>
        <w:t xml:space="preserve">rzedsiębiorcy swoje zainteresowanie udziałem w projekcie będą wyrażać poprzez wypełnienie formularza rejestracyjnego na stronie www. PARP przygotuje formularz rekrutacyjny, wspólny dla wszystkich beneficjentów. Aby zgłosić zainteresowanie udziałem w projekcie przedsiębiorca będzie podawał w formularzu tylko podstawowe informacje o firmie, które umożliwią beneficjentowi kontakt. Dane z formularza będą przekazywane do jednego z operatorów, w zależności od sektora. </w:t>
      </w:r>
    </w:p>
    <w:p w14:paraId="4132D348" w14:textId="4FA505F1" w:rsidR="00A17916" w:rsidRDefault="00D83251" w:rsidP="005C547F">
      <w:pPr>
        <w:pStyle w:val="Akapitzlist"/>
        <w:numPr>
          <w:ilvl w:val="1"/>
          <w:numId w:val="2"/>
        </w:num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</w:t>
      </w:r>
      <w:r w:rsidR="00FF342D" w:rsidRPr="006206CC">
        <w:rPr>
          <w:sz w:val="24"/>
          <w:szCs w:val="24"/>
        </w:rPr>
        <w:t xml:space="preserve">perator </w:t>
      </w:r>
      <w:r w:rsidR="003B5CE9" w:rsidRPr="006206CC">
        <w:rPr>
          <w:sz w:val="24"/>
          <w:szCs w:val="24"/>
        </w:rPr>
        <w:t>s</w:t>
      </w:r>
      <w:r w:rsidR="00FF342D" w:rsidRPr="006206CC">
        <w:rPr>
          <w:sz w:val="24"/>
          <w:szCs w:val="24"/>
        </w:rPr>
        <w:t>kontaktuje się z przedsiębiorcą w celu weryfikacji możliwości udzielenia wsparcia i jego zakresu</w:t>
      </w:r>
      <w:r w:rsidR="00D41DA1" w:rsidRPr="006206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4A90" w:rsidRPr="006206CC">
        <w:rPr>
          <w:sz w:val="24"/>
          <w:szCs w:val="24"/>
        </w:rPr>
        <w:t xml:space="preserve">Operator </w:t>
      </w:r>
      <w:r w:rsidR="003B5CE9" w:rsidRPr="006206CC">
        <w:rPr>
          <w:sz w:val="24"/>
          <w:szCs w:val="24"/>
        </w:rPr>
        <w:t>po</w:t>
      </w:r>
      <w:r w:rsidR="002D4A90" w:rsidRPr="006206CC">
        <w:rPr>
          <w:sz w:val="24"/>
          <w:szCs w:val="24"/>
        </w:rPr>
        <w:t>prosi p</w:t>
      </w:r>
      <w:r w:rsidR="00C624C6" w:rsidRPr="006206CC">
        <w:rPr>
          <w:sz w:val="24"/>
          <w:szCs w:val="24"/>
        </w:rPr>
        <w:t>rzedsiębiorc</w:t>
      </w:r>
      <w:r w:rsidR="002D4A90" w:rsidRPr="006206CC">
        <w:rPr>
          <w:sz w:val="24"/>
          <w:szCs w:val="24"/>
        </w:rPr>
        <w:t>ę</w:t>
      </w:r>
      <w:r w:rsidR="00C624C6" w:rsidRPr="006206CC">
        <w:rPr>
          <w:sz w:val="24"/>
          <w:szCs w:val="24"/>
        </w:rPr>
        <w:t xml:space="preserve"> o</w:t>
      </w:r>
      <w:r w:rsidR="00D41DA1" w:rsidRPr="006206CC">
        <w:rPr>
          <w:sz w:val="24"/>
          <w:szCs w:val="24"/>
        </w:rPr>
        <w:t xml:space="preserve"> dostarczenie dokumentów koniecznych do:</w:t>
      </w:r>
    </w:p>
    <w:p w14:paraId="55E04F6A" w14:textId="77777777" w:rsidR="00D41DA1" w:rsidRPr="00A17916" w:rsidRDefault="00D41DA1" w:rsidP="005C547F">
      <w:pPr>
        <w:pStyle w:val="Akapitzlist"/>
        <w:numPr>
          <w:ilvl w:val="2"/>
          <w:numId w:val="2"/>
        </w:numPr>
        <w:spacing w:line="360" w:lineRule="auto"/>
        <w:ind w:left="1134"/>
        <w:rPr>
          <w:sz w:val="24"/>
          <w:szCs w:val="24"/>
        </w:rPr>
      </w:pPr>
      <w:r w:rsidRPr="00A17916">
        <w:rPr>
          <w:sz w:val="24"/>
          <w:szCs w:val="24"/>
        </w:rPr>
        <w:t>weryfikacji kwalifikowalności grupy docelowej</w:t>
      </w:r>
      <w:r w:rsidR="008A4D21" w:rsidRPr="00A17916">
        <w:rPr>
          <w:sz w:val="24"/>
          <w:szCs w:val="24"/>
        </w:rPr>
        <w:t>;</w:t>
      </w:r>
    </w:p>
    <w:p w14:paraId="195382AE" w14:textId="77777777" w:rsidR="008A4D21" w:rsidRPr="00CF200E" w:rsidRDefault="008A4D21" w:rsidP="00B93973">
      <w:pPr>
        <w:pStyle w:val="Akapitzlist"/>
        <w:numPr>
          <w:ilvl w:val="2"/>
          <w:numId w:val="2"/>
        </w:numPr>
        <w:spacing w:line="360" w:lineRule="auto"/>
        <w:ind w:left="1134"/>
        <w:rPr>
          <w:sz w:val="24"/>
          <w:szCs w:val="24"/>
        </w:rPr>
      </w:pPr>
      <w:r w:rsidRPr="00CF200E">
        <w:rPr>
          <w:sz w:val="24"/>
          <w:szCs w:val="24"/>
        </w:rPr>
        <w:t xml:space="preserve">udzielenia pomocy </w:t>
      </w:r>
      <w:r w:rsidRPr="00CF200E">
        <w:rPr>
          <w:i/>
          <w:sz w:val="24"/>
          <w:szCs w:val="24"/>
        </w:rPr>
        <w:t xml:space="preserve">de </w:t>
      </w:r>
      <w:proofErr w:type="spellStart"/>
      <w:r w:rsidRPr="00CF200E">
        <w:rPr>
          <w:i/>
          <w:sz w:val="24"/>
          <w:szCs w:val="24"/>
        </w:rPr>
        <w:t>minimis</w:t>
      </w:r>
      <w:proofErr w:type="spellEnd"/>
      <w:r w:rsidRPr="00CF200E">
        <w:rPr>
          <w:sz w:val="24"/>
          <w:szCs w:val="24"/>
        </w:rPr>
        <w:t xml:space="preserve"> albo pomocy publicznej;</w:t>
      </w:r>
    </w:p>
    <w:p w14:paraId="33C919A4" w14:textId="77777777" w:rsidR="00976BE2" w:rsidRPr="00CF200E" w:rsidRDefault="00976BE2" w:rsidP="005C547F">
      <w:pPr>
        <w:pStyle w:val="Akapitzlist"/>
        <w:numPr>
          <w:ilvl w:val="2"/>
          <w:numId w:val="2"/>
        </w:numPr>
        <w:spacing w:line="360" w:lineRule="auto"/>
        <w:ind w:left="1134"/>
        <w:rPr>
          <w:sz w:val="24"/>
          <w:szCs w:val="24"/>
        </w:rPr>
      </w:pPr>
      <w:r w:rsidRPr="00CF200E">
        <w:rPr>
          <w:sz w:val="24"/>
          <w:szCs w:val="24"/>
        </w:rPr>
        <w:t>ustalenia statusu podatnika VAT</w:t>
      </w:r>
      <w:r w:rsidR="00E50657" w:rsidRPr="00CF200E">
        <w:rPr>
          <w:sz w:val="24"/>
          <w:szCs w:val="24"/>
        </w:rPr>
        <w:t xml:space="preserve">, w związku z ustaleniem kwoty, od której przedsiębiorca będzie miał możliwość uzyskania dofinansowania (od kwoty brutto czy netto udzielonego wsparcia) </w:t>
      </w:r>
      <w:r w:rsidRPr="00CF200E">
        <w:rPr>
          <w:sz w:val="24"/>
          <w:szCs w:val="24"/>
        </w:rPr>
        <w:t>;</w:t>
      </w:r>
    </w:p>
    <w:p w14:paraId="44E9668B" w14:textId="77777777" w:rsidR="008A4D21" w:rsidRPr="00CF200E" w:rsidRDefault="00A70AA9" w:rsidP="005C547F">
      <w:pPr>
        <w:pStyle w:val="Akapitzlist"/>
        <w:numPr>
          <w:ilvl w:val="2"/>
          <w:numId w:val="2"/>
        </w:numPr>
        <w:spacing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zawarcia</w:t>
      </w:r>
      <w:r w:rsidR="008A4D21" w:rsidRPr="00CF200E">
        <w:rPr>
          <w:sz w:val="24"/>
          <w:szCs w:val="24"/>
        </w:rPr>
        <w:t xml:space="preserve"> umowy wsparcia;</w:t>
      </w:r>
    </w:p>
    <w:p w14:paraId="7CF8128E" w14:textId="2D68FD7A" w:rsidR="006206CC" w:rsidRPr="00E92604" w:rsidRDefault="00D83251" w:rsidP="005C547F">
      <w:pPr>
        <w:pStyle w:val="Akapitzlist"/>
        <w:numPr>
          <w:ilvl w:val="1"/>
          <w:numId w:val="2"/>
        </w:numPr>
        <w:spacing w:line="360" w:lineRule="auto"/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787EB5" w:rsidRPr="00FC742F">
        <w:rPr>
          <w:color w:val="000000" w:themeColor="text1"/>
          <w:sz w:val="24"/>
          <w:szCs w:val="24"/>
        </w:rPr>
        <w:t xml:space="preserve"> kolejnym kroku przedsiębiorca </w:t>
      </w:r>
      <w:r w:rsidR="0028757C" w:rsidRPr="00FC742F">
        <w:rPr>
          <w:color w:val="000000" w:themeColor="text1"/>
          <w:sz w:val="24"/>
          <w:szCs w:val="24"/>
        </w:rPr>
        <w:t xml:space="preserve">(przy ewentualnym wsparciu operatora) </w:t>
      </w:r>
      <w:r w:rsidR="004D2AD9" w:rsidRPr="00FC742F">
        <w:rPr>
          <w:color w:val="000000" w:themeColor="text1"/>
          <w:sz w:val="24"/>
          <w:szCs w:val="24"/>
        </w:rPr>
        <w:t xml:space="preserve">będzie </w:t>
      </w:r>
      <w:r w:rsidR="00787EB5" w:rsidRPr="00FC742F">
        <w:rPr>
          <w:color w:val="000000" w:themeColor="text1"/>
          <w:sz w:val="24"/>
          <w:szCs w:val="24"/>
        </w:rPr>
        <w:t>wybiera</w:t>
      </w:r>
      <w:r w:rsidR="004D2AD9" w:rsidRPr="00FC742F">
        <w:rPr>
          <w:color w:val="000000" w:themeColor="text1"/>
          <w:sz w:val="24"/>
          <w:szCs w:val="24"/>
        </w:rPr>
        <w:t>ć</w:t>
      </w:r>
      <w:r w:rsidR="00787EB5" w:rsidRPr="00FC742F">
        <w:rPr>
          <w:color w:val="000000" w:themeColor="text1"/>
          <w:sz w:val="24"/>
          <w:szCs w:val="24"/>
        </w:rPr>
        <w:t xml:space="preserve"> z BUR </w:t>
      </w:r>
      <w:r w:rsidR="00384516" w:rsidRPr="00FC742F">
        <w:rPr>
          <w:color w:val="000000" w:themeColor="text1"/>
          <w:sz w:val="24"/>
          <w:szCs w:val="24"/>
        </w:rPr>
        <w:t>usług</w:t>
      </w:r>
      <w:r w:rsidR="00941D70" w:rsidRPr="00FC742F">
        <w:rPr>
          <w:color w:val="000000" w:themeColor="text1"/>
          <w:sz w:val="24"/>
          <w:szCs w:val="24"/>
        </w:rPr>
        <w:t>i</w:t>
      </w:r>
      <w:r w:rsidR="00384516" w:rsidRPr="00FC742F">
        <w:rPr>
          <w:color w:val="000000" w:themeColor="text1"/>
          <w:sz w:val="24"/>
          <w:szCs w:val="24"/>
        </w:rPr>
        <w:t>, któr</w:t>
      </w:r>
      <w:r w:rsidR="00941D70" w:rsidRPr="00FC742F">
        <w:rPr>
          <w:color w:val="000000" w:themeColor="text1"/>
          <w:sz w:val="24"/>
          <w:szCs w:val="24"/>
        </w:rPr>
        <w:t>e</w:t>
      </w:r>
      <w:r w:rsidR="00384516" w:rsidRPr="00FC742F">
        <w:rPr>
          <w:color w:val="000000" w:themeColor="text1"/>
          <w:sz w:val="24"/>
          <w:szCs w:val="24"/>
        </w:rPr>
        <w:t xml:space="preserve"> w </w:t>
      </w:r>
      <w:r w:rsidR="00941D70" w:rsidRPr="00FC742F">
        <w:rPr>
          <w:color w:val="000000" w:themeColor="text1"/>
          <w:sz w:val="24"/>
          <w:szCs w:val="24"/>
        </w:rPr>
        <w:t xml:space="preserve">największym </w:t>
      </w:r>
      <w:r w:rsidR="00384516" w:rsidRPr="00FC742F">
        <w:rPr>
          <w:color w:val="000000" w:themeColor="text1"/>
          <w:sz w:val="24"/>
          <w:szCs w:val="24"/>
        </w:rPr>
        <w:t xml:space="preserve">stopniu </w:t>
      </w:r>
      <w:r w:rsidR="004D2AD9" w:rsidRPr="00FC742F">
        <w:rPr>
          <w:color w:val="000000" w:themeColor="text1"/>
          <w:sz w:val="24"/>
          <w:szCs w:val="24"/>
        </w:rPr>
        <w:t xml:space="preserve">będą zaspakajać </w:t>
      </w:r>
      <w:r w:rsidR="006C0E1E" w:rsidRPr="00FC742F">
        <w:rPr>
          <w:color w:val="000000" w:themeColor="text1"/>
          <w:sz w:val="24"/>
          <w:szCs w:val="24"/>
        </w:rPr>
        <w:t>jego potrzeby</w:t>
      </w:r>
      <w:r w:rsidR="0028757C" w:rsidRPr="00FC742F">
        <w:rPr>
          <w:color w:val="000000" w:themeColor="text1"/>
          <w:sz w:val="24"/>
          <w:szCs w:val="24"/>
        </w:rPr>
        <w:t xml:space="preserve">. </w:t>
      </w:r>
      <w:r w:rsidR="00270D3C" w:rsidRPr="00FC742F">
        <w:rPr>
          <w:color w:val="000000" w:themeColor="text1"/>
          <w:sz w:val="24"/>
          <w:szCs w:val="24"/>
        </w:rPr>
        <w:t>O</w:t>
      </w:r>
      <w:r w:rsidR="001E1A28" w:rsidRPr="00FC742F">
        <w:rPr>
          <w:color w:val="000000" w:themeColor="text1"/>
          <w:sz w:val="24"/>
          <w:szCs w:val="24"/>
        </w:rPr>
        <w:t xml:space="preserve">perator </w:t>
      </w:r>
      <w:r w:rsidR="004D2AD9" w:rsidRPr="00FC742F">
        <w:rPr>
          <w:color w:val="000000" w:themeColor="text1"/>
          <w:sz w:val="24"/>
          <w:szCs w:val="24"/>
        </w:rPr>
        <w:t xml:space="preserve">będzie wspierać </w:t>
      </w:r>
      <w:r w:rsidR="001E1A28" w:rsidRPr="00FC742F">
        <w:rPr>
          <w:color w:val="000000" w:themeColor="text1"/>
          <w:sz w:val="24"/>
          <w:szCs w:val="24"/>
        </w:rPr>
        <w:t>przedsiębiorcę w poruszaniu się po BUR</w:t>
      </w:r>
      <w:r w:rsidR="00270D3C" w:rsidRPr="00FC742F">
        <w:rPr>
          <w:color w:val="000000" w:themeColor="text1"/>
          <w:sz w:val="24"/>
          <w:szCs w:val="24"/>
        </w:rPr>
        <w:t xml:space="preserve"> (jeśli zajdzie taka potrzeba)</w:t>
      </w:r>
      <w:r w:rsidR="001E1A28" w:rsidRPr="00FC742F">
        <w:rPr>
          <w:color w:val="000000" w:themeColor="text1"/>
          <w:sz w:val="24"/>
          <w:szCs w:val="24"/>
        </w:rPr>
        <w:t xml:space="preserve">. </w:t>
      </w:r>
      <w:r w:rsidR="0028757C" w:rsidRPr="00FC742F">
        <w:rPr>
          <w:color w:val="000000" w:themeColor="text1"/>
          <w:sz w:val="24"/>
          <w:szCs w:val="24"/>
        </w:rPr>
        <w:t xml:space="preserve">Wybrane usługi muszą </w:t>
      </w:r>
      <w:r w:rsidR="00705ED1" w:rsidRPr="00FC742F">
        <w:rPr>
          <w:color w:val="000000" w:themeColor="text1"/>
          <w:sz w:val="24"/>
          <w:szCs w:val="24"/>
        </w:rPr>
        <w:t>być zgodne z rekomendacjami Sektorowej Rady ds. Kompetencji</w:t>
      </w:r>
      <w:r w:rsidR="002E6747">
        <w:rPr>
          <w:rStyle w:val="Odwoanieprzypisudolnego"/>
          <w:color w:val="000000" w:themeColor="text1"/>
          <w:sz w:val="24"/>
          <w:szCs w:val="24"/>
        </w:rPr>
        <w:footnoteReference w:id="2"/>
      </w:r>
      <w:r w:rsidR="00844C5C" w:rsidRPr="00FC742F">
        <w:rPr>
          <w:color w:val="000000" w:themeColor="text1"/>
          <w:sz w:val="24"/>
          <w:szCs w:val="24"/>
        </w:rPr>
        <w:t>.</w:t>
      </w:r>
      <w:r w:rsidR="007003B4" w:rsidRPr="00FC742F">
        <w:rPr>
          <w:color w:val="000000" w:themeColor="text1"/>
          <w:sz w:val="24"/>
          <w:szCs w:val="24"/>
        </w:rPr>
        <w:t xml:space="preserve"> Przedsiębiorca </w:t>
      </w:r>
      <w:r w:rsidR="004D2AD9" w:rsidRPr="00FC742F">
        <w:rPr>
          <w:color w:val="000000" w:themeColor="text1"/>
          <w:sz w:val="24"/>
          <w:szCs w:val="24"/>
        </w:rPr>
        <w:t xml:space="preserve">będzie mógł </w:t>
      </w:r>
      <w:r w:rsidR="007003B4" w:rsidRPr="00FC742F">
        <w:rPr>
          <w:color w:val="000000" w:themeColor="text1"/>
          <w:sz w:val="24"/>
          <w:szCs w:val="24"/>
        </w:rPr>
        <w:t xml:space="preserve">wybierać </w:t>
      </w:r>
      <w:r w:rsidR="006C0E1E" w:rsidRPr="00FC742F">
        <w:rPr>
          <w:color w:val="000000" w:themeColor="text1"/>
          <w:sz w:val="24"/>
          <w:szCs w:val="24"/>
        </w:rPr>
        <w:t xml:space="preserve">z BUR </w:t>
      </w:r>
      <w:r w:rsidR="007003B4" w:rsidRPr="00FC742F">
        <w:rPr>
          <w:color w:val="000000" w:themeColor="text1"/>
          <w:sz w:val="24"/>
          <w:szCs w:val="24"/>
        </w:rPr>
        <w:t xml:space="preserve">tylko spośród tych usług, </w:t>
      </w:r>
      <w:r w:rsidR="007003B4" w:rsidRPr="00FC742F">
        <w:rPr>
          <w:color w:val="000000" w:themeColor="text1"/>
          <w:sz w:val="24"/>
          <w:szCs w:val="24"/>
        </w:rPr>
        <w:lastRenderedPageBreak/>
        <w:t xml:space="preserve">które w </w:t>
      </w:r>
      <w:r w:rsidR="006C0E1E" w:rsidRPr="00FC742F">
        <w:rPr>
          <w:color w:val="000000" w:themeColor="text1"/>
          <w:sz w:val="24"/>
          <w:szCs w:val="24"/>
        </w:rPr>
        <w:t xml:space="preserve">bazie </w:t>
      </w:r>
      <w:r w:rsidR="0028757C" w:rsidRPr="00FC742F">
        <w:rPr>
          <w:color w:val="000000" w:themeColor="text1"/>
          <w:sz w:val="24"/>
          <w:szCs w:val="24"/>
        </w:rPr>
        <w:t xml:space="preserve">zostały oznaczone </w:t>
      </w:r>
      <w:r w:rsidR="00242345" w:rsidRPr="00FC742F">
        <w:rPr>
          <w:color w:val="000000" w:themeColor="text1"/>
          <w:sz w:val="24"/>
          <w:szCs w:val="24"/>
        </w:rPr>
        <w:t>z</w:t>
      </w:r>
      <w:r w:rsidR="0028757C" w:rsidRPr="00FC742F">
        <w:rPr>
          <w:color w:val="000000" w:themeColor="text1"/>
          <w:sz w:val="24"/>
          <w:szCs w:val="24"/>
        </w:rPr>
        <w:t xml:space="preserve"> możliw</w:t>
      </w:r>
      <w:r w:rsidR="00242345" w:rsidRPr="00FC742F">
        <w:rPr>
          <w:color w:val="000000" w:themeColor="text1"/>
          <w:sz w:val="24"/>
          <w:szCs w:val="24"/>
        </w:rPr>
        <w:t>ością</w:t>
      </w:r>
      <w:r>
        <w:rPr>
          <w:color w:val="000000" w:themeColor="text1"/>
          <w:sz w:val="24"/>
          <w:szCs w:val="24"/>
        </w:rPr>
        <w:t xml:space="preserve"> </w:t>
      </w:r>
      <w:r w:rsidR="007003B4" w:rsidRPr="00FC742F">
        <w:rPr>
          <w:color w:val="000000" w:themeColor="text1"/>
          <w:sz w:val="24"/>
          <w:szCs w:val="24"/>
        </w:rPr>
        <w:t>dofinansowania.</w:t>
      </w:r>
      <w:r>
        <w:rPr>
          <w:color w:val="000000" w:themeColor="text1"/>
          <w:sz w:val="24"/>
          <w:szCs w:val="24"/>
        </w:rPr>
        <w:t xml:space="preserve"> </w:t>
      </w:r>
      <w:r w:rsidR="00FC742F">
        <w:rPr>
          <w:color w:val="000000" w:themeColor="text1"/>
          <w:sz w:val="24"/>
          <w:szCs w:val="24"/>
        </w:rPr>
        <w:t xml:space="preserve">W </w:t>
      </w:r>
      <w:r w:rsidR="00FC742F" w:rsidRPr="00FC742F">
        <w:rPr>
          <w:color w:val="000000" w:themeColor="text1"/>
          <w:sz w:val="24"/>
          <w:szCs w:val="24"/>
        </w:rPr>
        <w:t>przypadku, gdy w</w:t>
      </w:r>
      <w:r w:rsidR="00754EC6">
        <w:rPr>
          <w:color w:val="000000" w:themeColor="text1"/>
          <w:sz w:val="24"/>
          <w:szCs w:val="24"/>
        </w:rPr>
        <w:t> </w:t>
      </w:r>
      <w:r w:rsidR="00FC742F" w:rsidRPr="00FC742F">
        <w:rPr>
          <w:color w:val="000000" w:themeColor="text1"/>
          <w:sz w:val="24"/>
          <w:szCs w:val="24"/>
        </w:rPr>
        <w:t xml:space="preserve"> BUR </w:t>
      </w:r>
      <w:r w:rsidR="00E80737">
        <w:rPr>
          <w:color w:val="000000" w:themeColor="text1"/>
          <w:sz w:val="24"/>
          <w:szCs w:val="24"/>
        </w:rPr>
        <w:t>nie bę</w:t>
      </w:r>
      <w:r w:rsidR="00FC742F">
        <w:rPr>
          <w:color w:val="000000" w:themeColor="text1"/>
          <w:sz w:val="24"/>
          <w:szCs w:val="24"/>
        </w:rPr>
        <w:t>dą</w:t>
      </w:r>
      <w:r w:rsidR="00FC742F" w:rsidRPr="00FC742F">
        <w:rPr>
          <w:color w:val="000000" w:themeColor="text1"/>
          <w:sz w:val="24"/>
          <w:szCs w:val="24"/>
        </w:rPr>
        <w:t xml:space="preserve"> dostępne usługi w obszarach tematycznych wynikających z</w:t>
      </w:r>
      <w:r w:rsidR="00754EC6">
        <w:rPr>
          <w:color w:val="000000" w:themeColor="text1"/>
          <w:sz w:val="24"/>
          <w:szCs w:val="24"/>
        </w:rPr>
        <w:t> </w:t>
      </w:r>
      <w:r w:rsidR="00FC742F" w:rsidRPr="00FC742F">
        <w:rPr>
          <w:color w:val="000000" w:themeColor="text1"/>
          <w:sz w:val="24"/>
          <w:szCs w:val="24"/>
        </w:rPr>
        <w:t xml:space="preserve"> rekomendacji sektorowych rad ds. kompetencji</w:t>
      </w:r>
      <w:r w:rsidR="00FC742F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o</w:t>
      </w:r>
      <w:r w:rsidR="00FC742F">
        <w:rPr>
          <w:color w:val="000000" w:themeColor="text1"/>
          <w:sz w:val="24"/>
          <w:szCs w:val="24"/>
        </w:rPr>
        <w:t>perator będzie wspierać przedsiębiorcę w</w:t>
      </w:r>
      <w:r w:rsidR="005C6B1C">
        <w:rPr>
          <w:color w:val="000000" w:themeColor="text1"/>
          <w:sz w:val="24"/>
          <w:szCs w:val="24"/>
        </w:rPr>
        <w:t xml:space="preserve"> możliwości skorzystania z usługi rozwojowej u podmiotu spełniającego</w:t>
      </w:r>
      <w:r w:rsidR="005C6B1C" w:rsidRPr="005C6B1C">
        <w:rPr>
          <w:color w:val="000000" w:themeColor="text1"/>
          <w:sz w:val="24"/>
          <w:szCs w:val="24"/>
        </w:rPr>
        <w:t xml:space="preserve"> warunki w zakresie zapewnienia należytej jakości świadczenia usług,</w:t>
      </w:r>
      <w:r w:rsidR="002B61F4">
        <w:rPr>
          <w:color w:val="000000" w:themeColor="text1"/>
          <w:sz w:val="24"/>
          <w:szCs w:val="24"/>
        </w:rPr>
        <w:t xml:space="preserve"> </w:t>
      </w:r>
      <w:r w:rsidR="005C6B1C" w:rsidRPr="005C6B1C">
        <w:rPr>
          <w:color w:val="000000" w:themeColor="text1"/>
          <w:sz w:val="24"/>
          <w:szCs w:val="24"/>
        </w:rPr>
        <w:t xml:space="preserve">określone w § 7 ust. 2 rozporządzenia Ministra Rozwoju i Finansów z dnia 29 sierpnia 2017 r. w sprawie rejestru podmiotów świadczących usługi rozwojowe (Dz. U. z 2017 r. poz. 1678).  </w:t>
      </w:r>
    </w:p>
    <w:p w14:paraId="53ECD443" w14:textId="2163FDD0" w:rsidR="00C624C6" w:rsidRPr="00CF200E" w:rsidRDefault="008123C3" w:rsidP="005C547F">
      <w:pPr>
        <w:pStyle w:val="Akapitzlist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CF200E">
        <w:rPr>
          <w:sz w:val="24"/>
          <w:szCs w:val="24"/>
        </w:rPr>
        <w:t xml:space="preserve">Operator </w:t>
      </w:r>
      <w:r w:rsidR="00A70AA9">
        <w:rPr>
          <w:sz w:val="24"/>
          <w:szCs w:val="24"/>
        </w:rPr>
        <w:t>zawrze</w:t>
      </w:r>
      <w:r w:rsidR="00D83251">
        <w:rPr>
          <w:sz w:val="24"/>
          <w:szCs w:val="24"/>
        </w:rPr>
        <w:t xml:space="preserve"> </w:t>
      </w:r>
      <w:r w:rsidRPr="00CF200E">
        <w:rPr>
          <w:sz w:val="24"/>
          <w:szCs w:val="24"/>
        </w:rPr>
        <w:t>umowę wsparcia z przedsiębiorcą</w:t>
      </w:r>
      <w:r w:rsidR="00D83251">
        <w:rPr>
          <w:sz w:val="24"/>
          <w:szCs w:val="24"/>
        </w:rPr>
        <w:t xml:space="preserve"> </w:t>
      </w:r>
      <w:r w:rsidR="00247F1C" w:rsidRPr="00CF200E">
        <w:rPr>
          <w:sz w:val="24"/>
          <w:szCs w:val="24"/>
        </w:rPr>
        <w:t>(</w:t>
      </w:r>
      <w:r w:rsidR="00247F1C" w:rsidRPr="00CF200E">
        <w:rPr>
          <w:b/>
          <w:sz w:val="24"/>
          <w:szCs w:val="24"/>
        </w:rPr>
        <w:t>Rekrutacja</w:t>
      </w:r>
      <w:r w:rsidR="00247F1C" w:rsidRPr="00CF200E">
        <w:rPr>
          <w:sz w:val="24"/>
          <w:szCs w:val="24"/>
        </w:rPr>
        <w:t xml:space="preserve">) </w:t>
      </w:r>
      <w:r w:rsidR="000A387D" w:rsidRPr="00CF200E">
        <w:rPr>
          <w:sz w:val="24"/>
          <w:szCs w:val="24"/>
        </w:rPr>
        <w:t xml:space="preserve">i </w:t>
      </w:r>
      <w:r w:rsidR="004D2AD9" w:rsidRPr="00CF200E">
        <w:rPr>
          <w:sz w:val="24"/>
          <w:szCs w:val="24"/>
        </w:rPr>
        <w:t xml:space="preserve">będzie sporządzać sprawozdania </w:t>
      </w:r>
      <w:r w:rsidR="000A387D" w:rsidRPr="00CF200E">
        <w:rPr>
          <w:sz w:val="24"/>
          <w:szCs w:val="24"/>
        </w:rPr>
        <w:t xml:space="preserve">do UOKiK </w:t>
      </w:r>
      <w:r w:rsidR="004D2AD9" w:rsidRPr="00CF200E">
        <w:rPr>
          <w:sz w:val="24"/>
          <w:szCs w:val="24"/>
        </w:rPr>
        <w:t xml:space="preserve">z </w:t>
      </w:r>
      <w:r w:rsidR="000A387D" w:rsidRPr="00CF200E">
        <w:rPr>
          <w:sz w:val="24"/>
          <w:szCs w:val="24"/>
        </w:rPr>
        <w:t>udzielonej pomocy publicznej</w:t>
      </w:r>
      <w:r w:rsidR="005D3074" w:rsidRPr="00CF200E">
        <w:rPr>
          <w:sz w:val="24"/>
          <w:szCs w:val="24"/>
        </w:rPr>
        <w:t xml:space="preserve"> oraz </w:t>
      </w:r>
      <w:r w:rsidR="004D2AD9" w:rsidRPr="00CF200E">
        <w:rPr>
          <w:sz w:val="24"/>
          <w:szCs w:val="24"/>
        </w:rPr>
        <w:t xml:space="preserve">będzie wydawać </w:t>
      </w:r>
      <w:r w:rsidR="005D3074" w:rsidRPr="00CF200E">
        <w:rPr>
          <w:sz w:val="24"/>
          <w:szCs w:val="24"/>
        </w:rPr>
        <w:t>odpowiednie zaświadczenia</w:t>
      </w:r>
      <w:r w:rsidR="000A387D" w:rsidRPr="00CF200E">
        <w:rPr>
          <w:sz w:val="24"/>
          <w:szCs w:val="24"/>
        </w:rPr>
        <w:t>, zgodnie z przepisami o pomocy publicznej</w:t>
      </w:r>
      <w:r w:rsidR="00247F1C" w:rsidRPr="00CF200E">
        <w:rPr>
          <w:sz w:val="24"/>
          <w:szCs w:val="24"/>
        </w:rPr>
        <w:t xml:space="preserve"> (</w:t>
      </w:r>
      <w:r w:rsidR="00247F1C" w:rsidRPr="00CF200E">
        <w:rPr>
          <w:b/>
          <w:sz w:val="24"/>
          <w:szCs w:val="24"/>
        </w:rPr>
        <w:t>pośrednie</w:t>
      </w:r>
      <w:r w:rsidR="00247F1C" w:rsidRPr="00CF200E">
        <w:rPr>
          <w:sz w:val="24"/>
          <w:szCs w:val="24"/>
        </w:rPr>
        <w:t>)</w:t>
      </w:r>
      <w:r w:rsidR="005C6B1C">
        <w:rPr>
          <w:sz w:val="24"/>
          <w:szCs w:val="24"/>
        </w:rPr>
        <w:t>. W</w:t>
      </w:r>
      <w:r w:rsidR="00754EC6">
        <w:rPr>
          <w:sz w:val="24"/>
          <w:szCs w:val="24"/>
        </w:rPr>
        <w:t> </w:t>
      </w:r>
      <w:r w:rsidR="005C6B1C">
        <w:rPr>
          <w:sz w:val="24"/>
          <w:szCs w:val="24"/>
        </w:rPr>
        <w:t xml:space="preserve"> przypadku, gdy przedsiębiorca będzie korzystał z usługi rozwojowej za pośrednictwem BUR u</w:t>
      </w:r>
      <w:r w:rsidRPr="00CF200E">
        <w:rPr>
          <w:sz w:val="24"/>
          <w:szCs w:val="24"/>
        </w:rPr>
        <w:t xml:space="preserve">mowa wsparcia </w:t>
      </w:r>
      <w:r w:rsidR="004D2AD9" w:rsidRPr="00CF200E">
        <w:rPr>
          <w:sz w:val="24"/>
          <w:szCs w:val="24"/>
        </w:rPr>
        <w:t xml:space="preserve">będzie </w:t>
      </w:r>
      <w:r w:rsidRPr="00CF200E">
        <w:rPr>
          <w:sz w:val="24"/>
          <w:szCs w:val="24"/>
        </w:rPr>
        <w:t>zawiera</w:t>
      </w:r>
      <w:r w:rsidR="004D2AD9" w:rsidRPr="00CF200E">
        <w:rPr>
          <w:sz w:val="24"/>
          <w:szCs w:val="24"/>
        </w:rPr>
        <w:t>ć</w:t>
      </w:r>
      <w:r w:rsidR="00EE16E3">
        <w:rPr>
          <w:sz w:val="24"/>
          <w:szCs w:val="24"/>
        </w:rPr>
        <w:t xml:space="preserve"> </w:t>
      </w:r>
      <w:r w:rsidR="00FF342D" w:rsidRPr="00CF200E">
        <w:rPr>
          <w:sz w:val="24"/>
          <w:szCs w:val="24"/>
        </w:rPr>
        <w:t xml:space="preserve">ID wsparcia </w:t>
      </w:r>
      <w:r w:rsidRPr="00CF200E">
        <w:rPr>
          <w:sz w:val="24"/>
          <w:szCs w:val="24"/>
        </w:rPr>
        <w:t xml:space="preserve">z </w:t>
      </w:r>
      <w:r w:rsidR="00FF342D" w:rsidRPr="00EE16E3">
        <w:rPr>
          <w:sz w:val="24"/>
          <w:szCs w:val="24"/>
        </w:rPr>
        <w:t>system</w:t>
      </w:r>
      <w:r w:rsidRPr="00EE16E3">
        <w:rPr>
          <w:sz w:val="24"/>
          <w:szCs w:val="24"/>
        </w:rPr>
        <w:t>u</w:t>
      </w:r>
      <w:r w:rsidR="00EE16E3">
        <w:rPr>
          <w:sz w:val="24"/>
          <w:szCs w:val="24"/>
        </w:rPr>
        <w:t xml:space="preserve"> </w:t>
      </w:r>
      <w:r w:rsidR="00C624C6" w:rsidRPr="00EE16E3">
        <w:rPr>
          <w:sz w:val="24"/>
          <w:szCs w:val="24"/>
        </w:rPr>
        <w:t>B</w:t>
      </w:r>
      <w:r w:rsidR="00FF342D" w:rsidRPr="00EE16E3">
        <w:rPr>
          <w:sz w:val="24"/>
          <w:szCs w:val="24"/>
        </w:rPr>
        <w:t>UR</w:t>
      </w:r>
      <w:r w:rsidR="002B2120" w:rsidRPr="00CF200E">
        <w:rPr>
          <w:sz w:val="24"/>
          <w:szCs w:val="24"/>
        </w:rPr>
        <w:t xml:space="preserve">, które </w:t>
      </w:r>
      <w:r w:rsidR="00E2284B" w:rsidRPr="00CF200E">
        <w:rPr>
          <w:sz w:val="24"/>
          <w:szCs w:val="24"/>
        </w:rPr>
        <w:t xml:space="preserve">w BUR </w:t>
      </w:r>
      <w:r w:rsidR="004D2AD9" w:rsidRPr="00CF200E">
        <w:rPr>
          <w:sz w:val="24"/>
          <w:szCs w:val="24"/>
        </w:rPr>
        <w:t>będzie nadawać beneficjent/</w:t>
      </w:r>
      <w:r w:rsidR="002B2120" w:rsidRPr="00CF200E">
        <w:rPr>
          <w:sz w:val="24"/>
          <w:szCs w:val="24"/>
        </w:rPr>
        <w:t>operator</w:t>
      </w:r>
      <w:r w:rsidR="00FF342D" w:rsidRPr="00CF200E">
        <w:rPr>
          <w:sz w:val="24"/>
          <w:szCs w:val="24"/>
        </w:rPr>
        <w:t xml:space="preserve">. </w:t>
      </w:r>
      <w:r w:rsidR="00066E68" w:rsidRPr="00CF200E">
        <w:rPr>
          <w:sz w:val="24"/>
          <w:szCs w:val="24"/>
        </w:rPr>
        <w:t>Finansowanie usług rozwojowych realizowanych dla przedsiębiorców będzie się odbywało w oparciu o system refundacji.</w:t>
      </w:r>
      <w:r w:rsidR="00D83251">
        <w:rPr>
          <w:sz w:val="24"/>
          <w:szCs w:val="24"/>
        </w:rPr>
        <w:t xml:space="preserve"> </w:t>
      </w:r>
      <w:r w:rsidR="00910897" w:rsidRPr="00FD5E94">
        <w:rPr>
          <w:color w:val="000000" w:themeColor="text1"/>
          <w:sz w:val="24"/>
          <w:szCs w:val="24"/>
        </w:rPr>
        <w:t>W przypadku długich form edukacyjnych (np. dwuletnie studia podyplomowe), beneficjent może ustalić z</w:t>
      </w:r>
      <w:r w:rsidR="00754EC6">
        <w:rPr>
          <w:color w:val="000000" w:themeColor="text1"/>
          <w:sz w:val="24"/>
          <w:szCs w:val="24"/>
        </w:rPr>
        <w:t> </w:t>
      </w:r>
      <w:r w:rsidR="00910897" w:rsidRPr="00FD5E94">
        <w:rPr>
          <w:color w:val="000000" w:themeColor="text1"/>
          <w:sz w:val="24"/>
          <w:szCs w:val="24"/>
        </w:rPr>
        <w:t xml:space="preserve"> przedsiębiorcą refundowanie poniesionych kosztów w</w:t>
      </w:r>
      <w:r w:rsidR="009D420B">
        <w:rPr>
          <w:color w:val="000000" w:themeColor="text1"/>
          <w:sz w:val="24"/>
          <w:szCs w:val="24"/>
        </w:rPr>
        <w:t> </w:t>
      </w:r>
      <w:r w:rsidR="00910897" w:rsidRPr="00FD5E94">
        <w:rPr>
          <w:color w:val="000000" w:themeColor="text1"/>
          <w:sz w:val="24"/>
          <w:szCs w:val="24"/>
        </w:rPr>
        <w:t xml:space="preserve"> częściach</w:t>
      </w:r>
      <w:r w:rsidR="00910897" w:rsidRPr="00CF200E">
        <w:rPr>
          <w:sz w:val="24"/>
          <w:szCs w:val="24"/>
        </w:rPr>
        <w:t xml:space="preserve">, np. częściowa refundacja nastąpi po zakończeniu semestru. </w:t>
      </w:r>
    </w:p>
    <w:p w14:paraId="3F97DFCA" w14:textId="1D966337" w:rsidR="00520F45" w:rsidRPr="00CF200E" w:rsidRDefault="005C6B1C" w:rsidP="005C547F">
      <w:pPr>
        <w:pStyle w:val="Akapitzlist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Przedsiębiorcy </w:t>
      </w:r>
      <w:r w:rsidR="004D2AD9" w:rsidRPr="00CF200E">
        <w:rPr>
          <w:sz w:val="24"/>
          <w:szCs w:val="24"/>
        </w:rPr>
        <w:t>będ</w:t>
      </w:r>
      <w:r>
        <w:rPr>
          <w:sz w:val="24"/>
          <w:szCs w:val="24"/>
        </w:rPr>
        <w:t>ą</w:t>
      </w:r>
      <w:r w:rsidR="004D2AD9" w:rsidRPr="00CF200E">
        <w:rPr>
          <w:sz w:val="24"/>
          <w:szCs w:val="24"/>
        </w:rPr>
        <w:t xml:space="preserve"> zapisywać </w:t>
      </w:r>
      <w:r w:rsidR="00520F45" w:rsidRPr="00CF200E">
        <w:rPr>
          <w:sz w:val="24"/>
          <w:szCs w:val="24"/>
        </w:rPr>
        <w:t>się na usług</w:t>
      </w:r>
      <w:r>
        <w:rPr>
          <w:sz w:val="24"/>
          <w:szCs w:val="24"/>
        </w:rPr>
        <w:t xml:space="preserve">i </w:t>
      </w:r>
      <w:r w:rsidR="008123C3" w:rsidRPr="00CF200E">
        <w:rPr>
          <w:sz w:val="24"/>
          <w:szCs w:val="24"/>
        </w:rPr>
        <w:t xml:space="preserve">w BUR zgodnie z Regulaminem </w:t>
      </w:r>
      <w:r w:rsidR="00520F45" w:rsidRPr="00CF200E">
        <w:rPr>
          <w:sz w:val="24"/>
          <w:szCs w:val="24"/>
        </w:rPr>
        <w:t>BUR</w:t>
      </w:r>
      <w:r w:rsidR="00066E68" w:rsidRPr="00CF200E">
        <w:rPr>
          <w:sz w:val="24"/>
          <w:szCs w:val="24"/>
        </w:rPr>
        <w:t>, a</w:t>
      </w:r>
      <w:r w:rsidR="00754EC6">
        <w:rPr>
          <w:sz w:val="24"/>
          <w:szCs w:val="24"/>
        </w:rPr>
        <w:t> </w:t>
      </w:r>
      <w:r w:rsidR="00066E68" w:rsidRPr="00CF200E">
        <w:rPr>
          <w:sz w:val="24"/>
          <w:szCs w:val="24"/>
        </w:rPr>
        <w:t xml:space="preserve"> następnie </w:t>
      </w:r>
      <w:r w:rsidR="004D2AD9" w:rsidRPr="00CF200E">
        <w:rPr>
          <w:sz w:val="24"/>
          <w:szCs w:val="24"/>
        </w:rPr>
        <w:t>będ</w:t>
      </w:r>
      <w:r>
        <w:rPr>
          <w:sz w:val="24"/>
          <w:szCs w:val="24"/>
        </w:rPr>
        <w:t>ą</w:t>
      </w:r>
      <w:r w:rsidR="00D83251">
        <w:rPr>
          <w:sz w:val="24"/>
          <w:szCs w:val="24"/>
        </w:rPr>
        <w:t xml:space="preserve"> </w:t>
      </w:r>
      <w:r w:rsidR="00066E68" w:rsidRPr="00CF200E">
        <w:rPr>
          <w:sz w:val="24"/>
          <w:szCs w:val="24"/>
        </w:rPr>
        <w:t>opłaca</w:t>
      </w:r>
      <w:r w:rsidR="004D2AD9" w:rsidRPr="00CF200E">
        <w:rPr>
          <w:sz w:val="24"/>
          <w:szCs w:val="24"/>
        </w:rPr>
        <w:t>ć</w:t>
      </w:r>
      <w:r w:rsidR="00066E68" w:rsidRPr="00CF200E">
        <w:rPr>
          <w:sz w:val="24"/>
          <w:szCs w:val="24"/>
        </w:rPr>
        <w:t xml:space="preserve"> je z własnych środków</w:t>
      </w:r>
      <w:r w:rsidR="00520F45" w:rsidRPr="00CF200E">
        <w:rPr>
          <w:sz w:val="24"/>
          <w:szCs w:val="24"/>
        </w:rPr>
        <w:t>.</w:t>
      </w:r>
      <w:r w:rsidR="00D83251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gdy przedsiębiorcy będą korzystać z usług rozwojow</w:t>
      </w:r>
      <w:r w:rsidR="00D83251">
        <w:rPr>
          <w:sz w:val="24"/>
          <w:szCs w:val="24"/>
        </w:rPr>
        <w:t>ych</w:t>
      </w:r>
      <w:r>
        <w:rPr>
          <w:sz w:val="24"/>
          <w:szCs w:val="24"/>
        </w:rPr>
        <w:t xml:space="preserve"> poza BUR wówczas również muszą je opłacić z własnych środków. </w:t>
      </w:r>
    </w:p>
    <w:p w14:paraId="40710CDE" w14:textId="49C1D509" w:rsidR="00FF342D" w:rsidRPr="00FD5E94" w:rsidRDefault="00FF342D" w:rsidP="005C547F">
      <w:pPr>
        <w:pStyle w:val="Akapitzlist"/>
        <w:numPr>
          <w:ilvl w:val="0"/>
          <w:numId w:val="2"/>
        </w:numPr>
        <w:spacing w:line="360" w:lineRule="auto"/>
        <w:ind w:left="426"/>
        <w:rPr>
          <w:color w:val="000000" w:themeColor="text1"/>
          <w:sz w:val="24"/>
          <w:szCs w:val="24"/>
        </w:rPr>
      </w:pPr>
      <w:r w:rsidRPr="00CF200E">
        <w:rPr>
          <w:sz w:val="24"/>
          <w:szCs w:val="24"/>
        </w:rPr>
        <w:t xml:space="preserve">Po </w:t>
      </w:r>
      <w:r w:rsidRPr="00FD5E94">
        <w:rPr>
          <w:color w:val="000000" w:themeColor="text1"/>
          <w:sz w:val="24"/>
          <w:szCs w:val="24"/>
        </w:rPr>
        <w:t>realizacji usługi szkoleniowej/doradczej firma szkoleniowa</w:t>
      </w:r>
      <w:r w:rsidR="00270D3C" w:rsidRPr="00FD5E94">
        <w:rPr>
          <w:color w:val="000000" w:themeColor="text1"/>
          <w:sz w:val="24"/>
          <w:szCs w:val="24"/>
        </w:rPr>
        <w:t>/doradcza</w:t>
      </w:r>
      <w:r w:rsidRPr="00FD5E94">
        <w:rPr>
          <w:color w:val="000000" w:themeColor="text1"/>
          <w:sz w:val="24"/>
          <w:szCs w:val="24"/>
        </w:rPr>
        <w:t xml:space="preserve"> wystawi fakturę VAT </w:t>
      </w:r>
      <w:r w:rsidR="008123C3" w:rsidRPr="00FD5E94">
        <w:rPr>
          <w:color w:val="000000" w:themeColor="text1"/>
          <w:sz w:val="24"/>
          <w:szCs w:val="24"/>
        </w:rPr>
        <w:t xml:space="preserve">na </w:t>
      </w:r>
      <w:r w:rsidRPr="00FD5E94">
        <w:rPr>
          <w:color w:val="000000" w:themeColor="text1"/>
          <w:sz w:val="24"/>
          <w:szCs w:val="24"/>
        </w:rPr>
        <w:t>przedsiębiorc</w:t>
      </w:r>
      <w:r w:rsidR="008123C3" w:rsidRPr="00FD5E94">
        <w:rPr>
          <w:color w:val="000000" w:themeColor="text1"/>
          <w:sz w:val="24"/>
          <w:szCs w:val="24"/>
        </w:rPr>
        <w:t>ę, a</w:t>
      </w:r>
      <w:r w:rsidR="00D83251">
        <w:rPr>
          <w:color w:val="000000" w:themeColor="text1"/>
          <w:sz w:val="24"/>
          <w:szCs w:val="24"/>
        </w:rPr>
        <w:t xml:space="preserve"> </w:t>
      </w:r>
      <w:r w:rsidR="008123C3" w:rsidRPr="00FD5E94">
        <w:rPr>
          <w:color w:val="000000" w:themeColor="text1"/>
          <w:sz w:val="24"/>
          <w:szCs w:val="24"/>
        </w:rPr>
        <w:t>p</w:t>
      </w:r>
      <w:r w:rsidRPr="00FD5E94">
        <w:rPr>
          <w:color w:val="000000" w:themeColor="text1"/>
          <w:sz w:val="24"/>
          <w:szCs w:val="24"/>
        </w:rPr>
        <w:t xml:space="preserve">rzedsiębiorca </w:t>
      </w:r>
      <w:r w:rsidR="008123C3" w:rsidRPr="00FD5E94">
        <w:rPr>
          <w:color w:val="000000" w:themeColor="text1"/>
          <w:sz w:val="24"/>
          <w:szCs w:val="24"/>
        </w:rPr>
        <w:t xml:space="preserve">i jego pracownicy </w:t>
      </w:r>
      <w:r w:rsidR="00520F45" w:rsidRPr="00FD5E94">
        <w:rPr>
          <w:color w:val="000000" w:themeColor="text1"/>
          <w:sz w:val="24"/>
          <w:szCs w:val="24"/>
        </w:rPr>
        <w:t>dokon</w:t>
      </w:r>
      <w:r w:rsidR="004D2AD9" w:rsidRPr="00FD5E94">
        <w:rPr>
          <w:color w:val="000000" w:themeColor="text1"/>
          <w:sz w:val="24"/>
          <w:szCs w:val="24"/>
        </w:rPr>
        <w:t>a</w:t>
      </w:r>
      <w:r w:rsidR="00520F45" w:rsidRPr="00FD5E94">
        <w:rPr>
          <w:color w:val="000000" w:themeColor="text1"/>
          <w:sz w:val="24"/>
          <w:szCs w:val="24"/>
        </w:rPr>
        <w:t>j</w:t>
      </w:r>
      <w:r w:rsidR="008123C3" w:rsidRPr="00FD5E94">
        <w:rPr>
          <w:color w:val="000000" w:themeColor="text1"/>
          <w:sz w:val="24"/>
          <w:szCs w:val="24"/>
        </w:rPr>
        <w:t>ą</w:t>
      </w:r>
      <w:r w:rsidRPr="00FD5E94">
        <w:rPr>
          <w:color w:val="000000" w:themeColor="text1"/>
          <w:sz w:val="24"/>
          <w:szCs w:val="24"/>
        </w:rPr>
        <w:t xml:space="preserve"> oceny </w:t>
      </w:r>
      <w:r w:rsidR="00270D3C" w:rsidRPr="00FD5E94">
        <w:rPr>
          <w:color w:val="000000" w:themeColor="text1"/>
          <w:sz w:val="24"/>
          <w:szCs w:val="24"/>
        </w:rPr>
        <w:t xml:space="preserve">usługi </w:t>
      </w:r>
      <w:r w:rsidRPr="00FD5E94">
        <w:rPr>
          <w:color w:val="000000" w:themeColor="text1"/>
          <w:sz w:val="24"/>
          <w:szCs w:val="24"/>
        </w:rPr>
        <w:t>w</w:t>
      </w:r>
      <w:r w:rsidR="00754EC6">
        <w:rPr>
          <w:color w:val="000000" w:themeColor="text1"/>
          <w:sz w:val="24"/>
          <w:szCs w:val="24"/>
        </w:rPr>
        <w:t> </w:t>
      </w:r>
      <w:r w:rsidRPr="00FD5E94">
        <w:rPr>
          <w:color w:val="000000" w:themeColor="text1"/>
          <w:sz w:val="24"/>
          <w:szCs w:val="24"/>
        </w:rPr>
        <w:t xml:space="preserve"> systemie </w:t>
      </w:r>
      <w:r w:rsidR="00520F45" w:rsidRPr="00FD5E94">
        <w:rPr>
          <w:color w:val="000000" w:themeColor="text1"/>
          <w:sz w:val="24"/>
          <w:szCs w:val="24"/>
        </w:rPr>
        <w:t>B</w:t>
      </w:r>
      <w:r w:rsidRPr="00FD5E94">
        <w:rPr>
          <w:color w:val="000000" w:themeColor="text1"/>
          <w:sz w:val="24"/>
          <w:szCs w:val="24"/>
        </w:rPr>
        <w:t xml:space="preserve">UR. </w:t>
      </w:r>
      <w:r w:rsidR="00316A17" w:rsidRPr="00FD5E94">
        <w:rPr>
          <w:color w:val="000000" w:themeColor="text1"/>
          <w:sz w:val="24"/>
          <w:szCs w:val="24"/>
        </w:rPr>
        <w:t xml:space="preserve">Obowiązek dokonania oceny usługi dotyczy również przedsiębiorców, którzy skorzystają z usług realizowanych poza BUR. </w:t>
      </w:r>
    </w:p>
    <w:p w14:paraId="4C077B3D" w14:textId="77777777" w:rsidR="00A33B3F" w:rsidRPr="00CF200E" w:rsidRDefault="00EA41D9" w:rsidP="005C547F">
      <w:pPr>
        <w:pStyle w:val="Akapitzlist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CF200E">
        <w:rPr>
          <w:sz w:val="24"/>
          <w:szCs w:val="24"/>
        </w:rPr>
        <w:t>P</w:t>
      </w:r>
      <w:r w:rsidR="00FF342D" w:rsidRPr="00CF200E">
        <w:rPr>
          <w:sz w:val="24"/>
          <w:szCs w:val="24"/>
        </w:rPr>
        <w:t xml:space="preserve">rzedsiębiorca </w:t>
      </w:r>
      <w:r w:rsidR="004D2AD9" w:rsidRPr="00CF200E">
        <w:rPr>
          <w:sz w:val="24"/>
          <w:szCs w:val="24"/>
        </w:rPr>
        <w:t xml:space="preserve">złoży </w:t>
      </w:r>
      <w:r w:rsidR="00520F45" w:rsidRPr="00CF200E">
        <w:rPr>
          <w:sz w:val="24"/>
          <w:szCs w:val="24"/>
        </w:rPr>
        <w:t xml:space="preserve">do operatora </w:t>
      </w:r>
      <w:r w:rsidR="008123C3" w:rsidRPr="00CF200E">
        <w:rPr>
          <w:sz w:val="24"/>
          <w:szCs w:val="24"/>
        </w:rPr>
        <w:t xml:space="preserve">dokumenty </w:t>
      </w:r>
      <w:r w:rsidR="00784766" w:rsidRPr="00CF200E">
        <w:rPr>
          <w:sz w:val="24"/>
          <w:szCs w:val="24"/>
        </w:rPr>
        <w:t xml:space="preserve">rozliczenia wsparcia. Będą to </w:t>
      </w:r>
      <w:r w:rsidR="00A33B3F" w:rsidRPr="00CF200E">
        <w:rPr>
          <w:sz w:val="24"/>
          <w:szCs w:val="24"/>
        </w:rPr>
        <w:t>dokumenty potwierdzające:</w:t>
      </w:r>
    </w:p>
    <w:p w14:paraId="560F9DCA" w14:textId="77777777" w:rsidR="00A33B3F" w:rsidRPr="00CF200E" w:rsidRDefault="00A33B3F" w:rsidP="005C547F">
      <w:pPr>
        <w:pStyle w:val="Akapitzlist"/>
        <w:numPr>
          <w:ilvl w:val="1"/>
          <w:numId w:val="2"/>
        </w:numPr>
        <w:spacing w:line="360" w:lineRule="auto"/>
        <w:ind w:left="709"/>
        <w:rPr>
          <w:sz w:val="24"/>
          <w:szCs w:val="24"/>
        </w:rPr>
      </w:pPr>
      <w:r w:rsidRPr="00CF200E">
        <w:rPr>
          <w:sz w:val="24"/>
          <w:szCs w:val="24"/>
        </w:rPr>
        <w:t>poniesienie kosztu (np. faktura VAT);</w:t>
      </w:r>
    </w:p>
    <w:p w14:paraId="302524ED" w14:textId="77777777" w:rsidR="00A33B3F" w:rsidRPr="00CF200E" w:rsidRDefault="00FA565E" w:rsidP="005C547F">
      <w:pPr>
        <w:pStyle w:val="Akapitzlist"/>
        <w:numPr>
          <w:ilvl w:val="1"/>
          <w:numId w:val="2"/>
        </w:numPr>
        <w:spacing w:line="360" w:lineRule="auto"/>
        <w:ind w:left="709"/>
        <w:rPr>
          <w:sz w:val="24"/>
          <w:szCs w:val="24"/>
        </w:rPr>
      </w:pPr>
      <w:r w:rsidRPr="00CF200E">
        <w:rPr>
          <w:sz w:val="24"/>
          <w:szCs w:val="24"/>
        </w:rPr>
        <w:t>dokonanie płatności</w:t>
      </w:r>
      <w:r w:rsidR="00EA41D9" w:rsidRPr="00CF200E">
        <w:rPr>
          <w:sz w:val="24"/>
          <w:szCs w:val="24"/>
        </w:rPr>
        <w:t xml:space="preserve"> (np. potwierdzenie przelewu)</w:t>
      </w:r>
      <w:r w:rsidR="00A33B3F" w:rsidRPr="00CF200E">
        <w:rPr>
          <w:sz w:val="24"/>
          <w:szCs w:val="24"/>
        </w:rPr>
        <w:t>;</w:t>
      </w:r>
    </w:p>
    <w:p w14:paraId="1C066A12" w14:textId="33068E85" w:rsidR="00FF342D" w:rsidRDefault="002820B9" w:rsidP="005C547F">
      <w:pPr>
        <w:pStyle w:val="Akapitzlist"/>
        <w:numPr>
          <w:ilvl w:val="1"/>
          <w:numId w:val="2"/>
        </w:numPr>
        <w:spacing w:line="360" w:lineRule="auto"/>
        <w:ind w:left="709"/>
        <w:rPr>
          <w:sz w:val="24"/>
          <w:szCs w:val="24"/>
        </w:rPr>
      </w:pPr>
      <w:r w:rsidRPr="00CF200E">
        <w:rPr>
          <w:sz w:val="24"/>
          <w:szCs w:val="24"/>
        </w:rPr>
        <w:lastRenderedPageBreak/>
        <w:t>ukończenia szkolenia/</w:t>
      </w:r>
      <w:r w:rsidR="00A33B3F" w:rsidRPr="00CF200E">
        <w:rPr>
          <w:sz w:val="24"/>
          <w:szCs w:val="24"/>
        </w:rPr>
        <w:t xml:space="preserve">zakończenie </w:t>
      </w:r>
      <w:r w:rsidRPr="00CF200E">
        <w:rPr>
          <w:sz w:val="24"/>
          <w:szCs w:val="24"/>
        </w:rPr>
        <w:t xml:space="preserve">doradztwa (jeśli </w:t>
      </w:r>
      <w:r w:rsidR="00A33B3F" w:rsidRPr="00CF200E">
        <w:rPr>
          <w:sz w:val="24"/>
          <w:szCs w:val="24"/>
        </w:rPr>
        <w:t xml:space="preserve">usługa </w:t>
      </w:r>
      <w:r w:rsidRPr="00CF200E">
        <w:rPr>
          <w:sz w:val="24"/>
          <w:szCs w:val="24"/>
        </w:rPr>
        <w:t>podlegał</w:t>
      </w:r>
      <w:r w:rsidR="00A33B3F" w:rsidRPr="00CF200E">
        <w:rPr>
          <w:sz w:val="24"/>
          <w:szCs w:val="24"/>
        </w:rPr>
        <w:t>a</w:t>
      </w:r>
      <w:r w:rsidRPr="00CF200E">
        <w:rPr>
          <w:sz w:val="24"/>
          <w:szCs w:val="24"/>
        </w:rPr>
        <w:t xml:space="preserve"> przepisom prawa, np. studia podyplomowe, dokument powinien być wydany zgodnie </w:t>
      </w:r>
      <w:r w:rsidR="00754EC6">
        <w:rPr>
          <w:sz w:val="24"/>
          <w:szCs w:val="24"/>
        </w:rPr>
        <w:t>z</w:t>
      </w:r>
      <w:r w:rsidR="00524999">
        <w:rPr>
          <w:sz w:val="24"/>
          <w:szCs w:val="24"/>
        </w:rPr>
        <w:t> </w:t>
      </w:r>
      <w:r w:rsidR="00754EC6">
        <w:rPr>
          <w:sz w:val="24"/>
          <w:szCs w:val="24"/>
        </w:rPr>
        <w:t>przepisami). W</w:t>
      </w:r>
      <w:r w:rsidR="00BF642C">
        <w:rPr>
          <w:sz w:val="24"/>
          <w:szCs w:val="24"/>
        </w:rPr>
        <w:t xml:space="preserve"> </w:t>
      </w:r>
      <w:r w:rsidR="00754EC6">
        <w:rPr>
          <w:sz w:val="24"/>
          <w:szCs w:val="24"/>
        </w:rPr>
        <w:t> </w:t>
      </w:r>
      <w:r w:rsidR="00BF642C">
        <w:rPr>
          <w:sz w:val="24"/>
          <w:szCs w:val="24"/>
        </w:rPr>
        <w:t>przypadku gdy przedsiębiorca korzystał ze wsparcia za pośrednictwem BUR p</w:t>
      </w:r>
      <w:r w:rsidR="00EA41D9" w:rsidRPr="00CF200E">
        <w:rPr>
          <w:sz w:val="24"/>
          <w:szCs w:val="24"/>
        </w:rPr>
        <w:t xml:space="preserve">otwierdzenie </w:t>
      </w:r>
      <w:r w:rsidR="00BF642C">
        <w:rPr>
          <w:sz w:val="24"/>
          <w:szCs w:val="24"/>
        </w:rPr>
        <w:t xml:space="preserve">ukończenia usługi rozwojowej </w:t>
      </w:r>
      <w:r w:rsidR="00EA41D9" w:rsidRPr="00CF200E">
        <w:rPr>
          <w:sz w:val="24"/>
          <w:szCs w:val="24"/>
        </w:rPr>
        <w:t xml:space="preserve">powinno </w:t>
      </w:r>
      <w:r w:rsidR="00307B85" w:rsidRPr="00CF200E">
        <w:rPr>
          <w:sz w:val="24"/>
          <w:szCs w:val="24"/>
        </w:rPr>
        <w:t xml:space="preserve">zawierać ID </w:t>
      </w:r>
      <w:r w:rsidR="00FA565E" w:rsidRPr="00CF200E">
        <w:rPr>
          <w:sz w:val="24"/>
          <w:szCs w:val="24"/>
        </w:rPr>
        <w:t>wsparcia z BUR</w:t>
      </w:r>
      <w:r w:rsidR="00EA41D9" w:rsidRPr="00CF200E">
        <w:rPr>
          <w:sz w:val="24"/>
          <w:szCs w:val="24"/>
        </w:rPr>
        <w:t xml:space="preserve"> (może być na dodatkowym dokumencie wystawionym przez instytucję rozwojową)</w:t>
      </w:r>
      <w:r w:rsidR="00307B85" w:rsidRPr="00CF200E">
        <w:rPr>
          <w:sz w:val="24"/>
          <w:szCs w:val="24"/>
        </w:rPr>
        <w:t>.</w:t>
      </w:r>
    </w:p>
    <w:p w14:paraId="3D200370" w14:textId="07B2B67D" w:rsidR="00BF642C" w:rsidRPr="00CF200E" w:rsidRDefault="008F695F" w:rsidP="005C547F">
      <w:pPr>
        <w:pStyle w:val="Akapitzlist"/>
        <w:numPr>
          <w:ilvl w:val="1"/>
          <w:numId w:val="2"/>
        </w:num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dokonanie oceny usługi rozwojowej np. ankieta  </w:t>
      </w:r>
      <w:r w:rsidR="00BF642C">
        <w:rPr>
          <w:sz w:val="24"/>
          <w:szCs w:val="24"/>
        </w:rPr>
        <w:t xml:space="preserve">(w przypadku gdy przedsiębiorca korzystał ze wsparcia poza BUR) </w:t>
      </w:r>
    </w:p>
    <w:p w14:paraId="1030C3CC" w14:textId="77777777" w:rsidR="00520F45" w:rsidRPr="00CF200E" w:rsidRDefault="00247F1C" w:rsidP="00450957">
      <w:pPr>
        <w:pStyle w:val="Akapitzlist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CF200E">
        <w:rPr>
          <w:b/>
          <w:sz w:val="24"/>
          <w:szCs w:val="24"/>
        </w:rPr>
        <w:t>Pośrednie:</w:t>
      </w:r>
      <w:r w:rsidR="00D83251">
        <w:rPr>
          <w:b/>
          <w:sz w:val="24"/>
          <w:szCs w:val="24"/>
        </w:rPr>
        <w:t xml:space="preserve"> </w:t>
      </w:r>
      <w:r w:rsidR="005D3780" w:rsidRPr="00CF200E">
        <w:rPr>
          <w:sz w:val="24"/>
          <w:szCs w:val="24"/>
        </w:rPr>
        <w:t>Wypłata/</w:t>
      </w:r>
      <w:r w:rsidR="00520F45" w:rsidRPr="00CF200E">
        <w:rPr>
          <w:sz w:val="24"/>
          <w:szCs w:val="24"/>
        </w:rPr>
        <w:t xml:space="preserve">zwrot </w:t>
      </w:r>
      <w:r w:rsidR="005D3780" w:rsidRPr="00CF200E">
        <w:rPr>
          <w:sz w:val="24"/>
          <w:szCs w:val="24"/>
        </w:rPr>
        <w:t>poniesionych przez przedsiębiorcę wydatków</w:t>
      </w:r>
      <w:r w:rsidR="00D83251">
        <w:rPr>
          <w:sz w:val="24"/>
          <w:szCs w:val="24"/>
        </w:rPr>
        <w:t xml:space="preserve"> </w:t>
      </w:r>
      <w:r w:rsidR="004D2AD9" w:rsidRPr="00CF200E">
        <w:rPr>
          <w:sz w:val="24"/>
          <w:szCs w:val="24"/>
        </w:rPr>
        <w:t xml:space="preserve">nastąpi </w:t>
      </w:r>
      <w:r w:rsidR="00520F45" w:rsidRPr="00CF200E">
        <w:rPr>
          <w:sz w:val="24"/>
          <w:szCs w:val="24"/>
        </w:rPr>
        <w:t>niezwłocznie po weryfikacji prawidłowości</w:t>
      </w:r>
      <w:r w:rsidR="005D3780" w:rsidRPr="00CF200E">
        <w:rPr>
          <w:sz w:val="24"/>
          <w:szCs w:val="24"/>
        </w:rPr>
        <w:t xml:space="preserve"> ww. dokumentów</w:t>
      </w:r>
      <w:r w:rsidR="00E2284B" w:rsidRPr="00CF200E">
        <w:rPr>
          <w:sz w:val="24"/>
          <w:szCs w:val="24"/>
        </w:rPr>
        <w:t xml:space="preserve"> i po weryfikacji danych </w:t>
      </w:r>
      <w:r w:rsidR="00B34AB9" w:rsidRPr="00CF200E">
        <w:rPr>
          <w:sz w:val="24"/>
          <w:szCs w:val="24"/>
        </w:rPr>
        <w:t xml:space="preserve">dotyczących wsparcia </w:t>
      </w:r>
      <w:r w:rsidR="00E2284B" w:rsidRPr="00CF200E">
        <w:rPr>
          <w:sz w:val="24"/>
          <w:szCs w:val="24"/>
        </w:rPr>
        <w:t>zapisanych w BUR</w:t>
      </w:r>
      <w:r w:rsidR="00BF642C">
        <w:rPr>
          <w:sz w:val="24"/>
          <w:szCs w:val="24"/>
        </w:rPr>
        <w:t xml:space="preserve"> (jeśli usługa była realizowana za pośrednictwem BUR)</w:t>
      </w:r>
      <w:r w:rsidR="005D3780" w:rsidRPr="00CF200E">
        <w:rPr>
          <w:sz w:val="24"/>
          <w:szCs w:val="24"/>
        </w:rPr>
        <w:t xml:space="preserve">, nie później jednak niż w czasie 10 dni roboczych. </w:t>
      </w:r>
    </w:p>
    <w:p w14:paraId="39D40FFF" w14:textId="77777777" w:rsidR="00D41DA1" w:rsidRPr="00CF200E" w:rsidRDefault="004D2AD9" w:rsidP="00450957">
      <w:pPr>
        <w:spacing w:line="360" w:lineRule="auto"/>
        <w:rPr>
          <w:sz w:val="24"/>
          <w:szCs w:val="24"/>
        </w:rPr>
      </w:pPr>
      <w:r w:rsidRPr="00CF200E">
        <w:rPr>
          <w:sz w:val="24"/>
          <w:szCs w:val="24"/>
        </w:rPr>
        <w:t>Beneficjent/operator udzielając wsparcia będzie stosować</w:t>
      </w:r>
      <w:r w:rsidR="00D41DA1" w:rsidRPr="00CF200E">
        <w:rPr>
          <w:sz w:val="24"/>
          <w:szCs w:val="24"/>
        </w:rPr>
        <w:t xml:space="preserve"> „Wytyczne w zakresie realizacji przedsięwzięć z udziałem środków Europejskiego Funduszu Społecznego w obszarze przystosowania przedsiębiorców i pracowników do zmian na lata 2014-2020”.</w:t>
      </w:r>
    </w:p>
    <w:p w14:paraId="17768DE5" w14:textId="0C7C341A" w:rsidR="002849B3" w:rsidRPr="00CF200E" w:rsidRDefault="009E2BCA" w:rsidP="00450957">
      <w:pPr>
        <w:spacing w:line="360" w:lineRule="auto"/>
        <w:rPr>
          <w:sz w:val="24"/>
          <w:szCs w:val="24"/>
        </w:rPr>
      </w:pPr>
      <w:r w:rsidRPr="00CF200E">
        <w:rPr>
          <w:sz w:val="24"/>
          <w:szCs w:val="24"/>
        </w:rPr>
        <w:t>Działania podejmowane przez operatorów z zasady powinny być jak najbardziej przyjazne przedsiębiorcy i tam, gdzie to możliwe w jak najmniejszym stopniu angażować jego osobę w</w:t>
      </w:r>
      <w:r w:rsidR="00754EC6">
        <w:rPr>
          <w:sz w:val="24"/>
          <w:szCs w:val="24"/>
        </w:rPr>
        <w:t> </w:t>
      </w:r>
      <w:r w:rsidRPr="00CF200E">
        <w:rPr>
          <w:sz w:val="24"/>
          <w:szCs w:val="24"/>
        </w:rPr>
        <w:t xml:space="preserve"> procedury związane ze stroną administracyjną projektu. Oznacza to, że np. większość działań powinna być prowadzona z wykorzystaniem systemu informatycznego oraz jak największa liczba wymaganych oświadczeń powinna zostać ujęta w treści umowy wsparcia, bez konieczności generowania odrębnych dokumentów. Działania beneficjenta w jak najmniejszym stopniu powinny obciążać administracyjnie przedsiębiorcę. Przykładowo</w:t>
      </w:r>
      <w:r w:rsidR="00EE16E3">
        <w:rPr>
          <w:sz w:val="24"/>
          <w:szCs w:val="24"/>
        </w:rPr>
        <w:t>,</w:t>
      </w:r>
      <w:r w:rsidRPr="00CF200E">
        <w:rPr>
          <w:sz w:val="24"/>
          <w:szCs w:val="24"/>
        </w:rPr>
        <w:t xml:space="preserve"> jeśli z</w:t>
      </w:r>
      <w:r w:rsidR="00754EC6">
        <w:t> </w:t>
      </w:r>
      <w:r w:rsidRPr="00CF200E">
        <w:rPr>
          <w:sz w:val="24"/>
          <w:szCs w:val="24"/>
        </w:rPr>
        <w:t xml:space="preserve"> systemu BUR operator będzie mógł pozyskać potrzebne informacje do podpisania umowy z</w:t>
      </w:r>
      <w:r w:rsidR="00754EC6">
        <w:rPr>
          <w:sz w:val="24"/>
          <w:szCs w:val="24"/>
        </w:rPr>
        <w:t> </w:t>
      </w:r>
      <w:r w:rsidRPr="00CF200E">
        <w:rPr>
          <w:sz w:val="24"/>
          <w:szCs w:val="24"/>
        </w:rPr>
        <w:t xml:space="preserve"> przedsiębiorcą, to nie powinien o nie prosić np. poprzez żądanie wypełnienia osobnego formularza. </w:t>
      </w:r>
    </w:p>
    <w:p w14:paraId="0817A68F" w14:textId="77777777" w:rsidR="006F16CD" w:rsidRDefault="006F16CD">
      <w:pPr>
        <w:rPr>
          <w:rFonts w:eastAsiaTheme="majorEastAsia" w:cstheme="minorHAnsi"/>
          <w:b/>
          <w:sz w:val="26"/>
          <w:szCs w:val="26"/>
        </w:rPr>
      </w:pPr>
      <w:r>
        <w:rPr>
          <w:rFonts w:cstheme="minorHAnsi"/>
          <w:b/>
        </w:rPr>
        <w:br w:type="page"/>
      </w:r>
    </w:p>
    <w:p w14:paraId="304084F9" w14:textId="143D2095" w:rsidR="00754EC6" w:rsidRDefault="00EA41D9" w:rsidP="00B93973">
      <w:pPr>
        <w:pStyle w:val="Nagwek2"/>
        <w:rPr>
          <w:rFonts w:asciiTheme="minorHAnsi" w:hAnsiTheme="minorHAnsi" w:cstheme="minorHAnsi"/>
          <w:b/>
          <w:color w:val="auto"/>
        </w:rPr>
      </w:pPr>
      <w:r w:rsidRPr="006206CC">
        <w:rPr>
          <w:rFonts w:asciiTheme="minorHAnsi" w:hAnsiTheme="minorHAnsi" w:cstheme="minorHAnsi"/>
          <w:b/>
          <w:color w:val="auto"/>
        </w:rPr>
        <w:lastRenderedPageBreak/>
        <w:t>Komitet Sterujący</w:t>
      </w:r>
    </w:p>
    <w:p w14:paraId="6B30E33E" w14:textId="77777777" w:rsidR="00754EC6" w:rsidRPr="00754EC6" w:rsidRDefault="00754EC6" w:rsidP="00B93973"/>
    <w:p w14:paraId="7BA0E15D" w14:textId="7AC7B461" w:rsidR="00754EC6" w:rsidRDefault="00F14AB4" w:rsidP="00450957">
      <w:pPr>
        <w:spacing w:line="360" w:lineRule="auto"/>
        <w:rPr>
          <w:sz w:val="24"/>
          <w:szCs w:val="24"/>
        </w:rPr>
      </w:pPr>
      <w:r w:rsidRPr="00CF200E">
        <w:rPr>
          <w:sz w:val="24"/>
          <w:szCs w:val="24"/>
        </w:rPr>
        <w:t>PARP będzie dążyć do stworzenia jednego, spójnego systemu wspierania przedsiębiorców w</w:t>
      </w:r>
      <w:r w:rsidR="00754EC6">
        <w:rPr>
          <w:sz w:val="24"/>
          <w:szCs w:val="24"/>
        </w:rPr>
        <w:t> </w:t>
      </w:r>
      <w:r w:rsidRPr="00CF200E">
        <w:rPr>
          <w:sz w:val="24"/>
          <w:szCs w:val="24"/>
        </w:rPr>
        <w:t xml:space="preserve"> ramach </w:t>
      </w:r>
      <w:r w:rsidR="00B65CA5">
        <w:rPr>
          <w:sz w:val="24"/>
          <w:szCs w:val="24"/>
        </w:rPr>
        <w:t xml:space="preserve">projektów. </w:t>
      </w:r>
      <w:r w:rsidRPr="00CF200E">
        <w:rPr>
          <w:sz w:val="24"/>
          <w:szCs w:val="24"/>
        </w:rPr>
        <w:t xml:space="preserve"> Proces podpisywania umów z przedsiębiorcami, ich treść, zakres wymaganych informacji przed podpisaniem umowy, sposób realizacji umów i ich monitorowania będzie przedmiotem ustaleń między PARP a operatorami wybranymi w</w:t>
      </w:r>
      <w:r w:rsidR="00754EC6">
        <w:rPr>
          <w:sz w:val="24"/>
          <w:szCs w:val="24"/>
        </w:rPr>
        <w:t> </w:t>
      </w:r>
      <w:r w:rsidRPr="00CF200E">
        <w:rPr>
          <w:sz w:val="24"/>
          <w:szCs w:val="24"/>
        </w:rPr>
        <w:t xml:space="preserve"> konkursie. </w:t>
      </w:r>
      <w:r w:rsidR="00B34AB9" w:rsidRPr="00CF200E">
        <w:rPr>
          <w:sz w:val="24"/>
          <w:szCs w:val="24"/>
        </w:rPr>
        <w:t xml:space="preserve">PARP wraz z beneficjentami </w:t>
      </w:r>
      <w:r w:rsidR="009E2BCA" w:rsidRPr="00CF200E">
        <w:rPr>
          <w:sz w:val="24"/>
          <w:szCs w:val="24"/>
        </w:rPr>
        <w:t>s</w:t>
      </w:r>
      <w:r w:rsidR="00B34AB9" w:rsidRPr="00CF200E">
        <w:rPr>
          <w:sz w:val="24"/>
          <w:szCs w:val="24"/>
        </w:rPr>
        <w:t>tworz</w:t>
      </w:r>
      <w:r w:rsidR="009E2BCA" w:rsidRPr="00CF200E">
        <w:rPr>
          <w:sz w:val="24"/>
          <w:szCs w:val="24"/>
        </w:rPr>
        <w:t>ą</w:t>
      </w:r>
      <w:r w:rsidR="004E04DE">
        <w:rPr>
          <w:sz w:val="24"/>
          <w:szCs w:val="24"/>
        </w:rPr>
        <w:t xml:space="preserve"> </w:t>
      </w:r>
      <w:r w:rsidR="00B34AB9" w:rsidRPr="00CF200E">
        <w:rPr>
          <w:b/>
          <w:sz w:val="24"/>
          <w:szCs w:val="24"/>
        </w:rPr>
        <w:t>Komitet Sterujący</w:t>
      </w:r>
      <w:r w:rsidR="00B34AB9" w:rsidRPr="00CF200E">
        <w:rPr>
          <w:sz w:val="24"/>
          <w:szCs w:val="24"/>
        </w:rPr>
        <w:t xml:space="preserve">, który </w:t>
      </w:r>
      <w:r w:rsidRPr="00CF200E">
        <w:rPr>
          <w:sz w:val="24"/>
          <w:szCs w:val="24"/>
        </w:rPr>
        <w:t>będ</w:t>
      </w:r>
      <w:r w:rsidR="00B34AB9" w:rsidRPr="00CF200E">
        <w:rPr>
          <w:sz w:val="24"/>
          <w:szCs w:val="24"/>
        </w:rPr>
        <w:t>zie</w:t>
      </w:r>
      <w:r w:rsidRPr="00CF200E">
        <w:rPr>
          <w:sz w:val="24"/>
          <w:szCs w:val="24"/>
        </w:rPr>
        <w:t xml:space="preserve"> się cyklicznie spotykać w celu wymiany doświadczeń, omówienia problemów i postępów w</w:t>
      </w:r>
      <w:r w:rsidR="00754EC6">
        <w:rPr>
          <w:sz w:val="24"/>
          <w:szCs w:val="24"/>
        </w:rPr>
        <w:t> </w:t>
      </w:r>
      <w:r w:rsidRPr="00CF200E">
        <w:rPr>
          <w:sz w:val="24"/>
          <w:szCs w:val="24"/>
        </w:rPr>
        <w:t xml:space="preserve"> realizacji projektów. </w:t>
      </w:r>
    </w:p>
    <w:p w14:paraId="4232A92B" w14:textId="65F2AEC9" w:rsidR="004C2D35" w:rsidRPr="00CF200E" w:rsidRDefault="00E60F59" w:rsidP="00450957">
      <w:pPr>
        <w:spacing w:line="360" w:lineRule="auto"/>
        <w:rPr>
          <w:sz w:val="24"/>
          <w:szCs w:val="24"/>
        </w:rPr>
      </w:pPr>
      <w:r w:rsidRPr="00CF200E">
        <w:rPr>
          <w:sz w:val="24"/>
          <w:szCs w:val="24"/>
        </w:rPr>
        <w:t xml:space="preserve">W miarę możliwości zasady udzielania wsparcia przez wszystkich beneficjentów powinny być </w:t>
      </w:r>
      <w:r w:rsidR="004C2D35" w:rsidRPr="00CF200E">
        <w:rPr>
          <w:sz w:val="24"/>
          <w:szCs w:val="24"/>
        </w:rPr>
        <w:t>jednolite</w:t>
      </w:r>
      <w:r w:rsidRPr="00CF200E">
        <w:rPr>
          <w:sz w:val="24"/>
          <w:szCs w:val="24"/>
        </w:rPr>
        <w:t xml:space="preserve">, </w:t>
      </w:r>
      <w:r w:rsidR="00EA41D9" w:rsidRPr="00CF200E">
        <w:rPr>
          <w:sz w:val="24"/>
          <w:szCs w:val="24"/>
        </w:rPr>
        <w:t xml:space="preserve">co ułatwi przedsiębiorcom </w:t>
      </w:r>
      <w:r w:rsidRPr="00CF200E">
        <w:rPr>
          <w:sz w:val="24"/>
          <w:szCs w:val="24"/>
        </w:rPr>
        <w:t>aplikowani</w:t>
      </w:r>
      <w:r w:rsidR="00EA41D9" w:rsidRPr="00CF200E">
        <w:rPr>
          <w:sz w:val="24"/>
          <w:szCs w:val="24"/>
        </w:rPr>
        <w:t>e</w:t>
      </w:r>
      <w:r w:rsidRPr="00CF200E">
        <w:rPr>
          <w:sz w:val="24"/>
          <w:szCs w:val="24"/>
        </w:rPr>
        <w:t xml:space="preserve"> o środki z </w:t>
      </w:r>
      <w:r w:rsidR="00B65CA5">
        <w:rPr>
          <w:sz w:val="24"/>
          <w:szCs w:val="24"/>
        </w:rPr>
        <w:t xml:space="preserve">projektów. </w:t>
      </w:r>
      <w:r w:rsidRPr="00CF200E">
        <w:rPr>
          <w:sz w:val="24"/>
          <w:szCs w:val="24"/>
        </w:rPr>
        <w:t>W tym celu s</w:t>
      </w:r>
      <w:r w:rsidR="00D74503" w:rsidRPr="00CF200E">
        <w:rPr>
          <w:sz w:val="24"/>
          <w:szCs w:val="24"/>
        </w:rPr>
        <w:t xml:space="preserve">zczegółowy </w:t>
      </w:r>
      <w:r w:rsidRPr="00CF200E">
        <w:rPr>
          <w:sz w:val="24"/>
          <w:szCs w:val="24"/>
        </w:rPr>
        <w:t xml:space="preserve">sposób pracy </w:t>
      </w:r>
      <w:r w:rsidR="00D74503" w:rsidRPr="00CF200E">
        <w:rPr>
          <w:sz w:val="24"/>
          <w:szCs w:val="24"/>
        </w:rPr>
        <w:t xml:space="preserve">beneficjentów </w:t>
      </w:r>
      <w:r w:rsidRPr="00CF200E">
        <w:rPr>
          <w:sz w:val="24"/>
          <w:szCs w:val="24"/>
        </w:rPr>
        <w:t xml:space="preserve">z przedsiębiorcami i ich pracownikami </w:t>
      </w:r>
      <w:r w:rsidR="00D74503" w:rsidRPr="00CF200E">
        <w:rPr>
          <w:sz w:val="24"/>
          <w:szCs w:val="24"/>
        </w:rPr>
        <w:t>zostanie ustalony w pierwszym etapie realizacji projektu</w:t>
      </w:r>
      <w:r w:rsidR="004E04DE">
        <w:rPr>
          <w:sz w:val="24"/>
          <w:szCs w:val="24"/>
        </w:rPr>
        <w:t xml:space="preserve"> </w:t>
      </w:r>
      <w:r w:rsidR="00D74503" w:rsidRPr="00CF200E">
        <w:rPr>
          <w:sz w:val="24"/>
          <w:szCs w:val="24"/>
        </w:rPr>
        <w:t>w taki sposób, żeby odpowiadały one warunkom lokalnym</w:t>
      </w:r>
      <w:r w:rsidR="00EC0F02" w:rsidRPr="00CF200E">
        <w:rPr>
          <w:sz w:val="24"/>
          <w:szCs w:val="24"/>
        </w:rPr>
        <w:t xml:space="preserve"> i specyfice działania beneficjentów</w:t>
      </w:r>
      <w:r w:rsidR="00D74503" w:rsidRPr="00CF200E">
        <w:rPr>
          <w:sz w:val="24"/>
          <w:szCs w:val="24"/>
        </w:rPr>
        <w:t xml:space="preserve">. </w:t>
      </w:r>
    </w:p>
    <w:p w14:paraId="2C90AB97" w14:textId="77777777" w:rsidR="004C2D35" w:rsidRPr="00CF200E" w:rsidRDefault="004C2D35" w:rsidP="00B93973">
      <w:pPr>
        <w:spacing w:line="360" w:lineRule="auto"/>
        <w:rPr>
          <w:sz w:val="24"/>
          <w:szCs w:val="24"/>
        </w:rPr>
      </w:pPr>
      <w:r w:rsidRPr="00CF200E">
        <w:rPr>
          <w:sz w:val="24"/>
          <w:szCs w:val="24"/>
        </w:rPr>
        <w:t xml:space="preserve">Na Komitecie Sterującym PARP </w:t>
      </w:r>
      <w:r w:rsidR="00904D87" w:rsidRPr="00CF200E">
        <w:rPr>
          <w:sz w:val="24"/>
          <w:szCs w:val="24"/>
        </w:rPr>
        <w:t>przekaże do stosowania</w:t>
      </w:r>
      <w:r w:rsidRPr="00CF200E">
        <w:rPr>
          <w:sz w:val="24"/>
          <w:szCs w:val="24"/>
        </w:rPr>
        <w:t>:</w:t>
      </w:r>
    </w:p>
    <w:p w14:paraId="451398F2" w14:textId="6E0F810B" w:rsidR="004C2D35" w:rsidRPr="00FD5E94" w:rsidRDefault="00D83251" w:rsidP="00B93973">
      <w:pPr>
        <w:numPr>
          <w:ilvl w:val="0"/>
          <w:numId w:val="6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4C2D35" w:rsidRPr="00FD5E94">
        <w:rPr>
          <w:color w:val="000000" w:themeColor="text1"/>
          <w:sz w:val="24"/>
          <w:szCs w:val="24"/>
        </w:rPr>
        <w:t>akres formularza rejestracyjnego,</w:t>
      </w:r>
    </w:p>
    <w:p w14:paraId="1BDF54A2" w14:textId="63D68691" w:rsidR="004C2D35" w:rsidRPr="00FD5E94" w:rsidRDefault="00D83251" w:rsidP="00B93973">
      <w:pPr>
        <w:numPr>
          <w:ilvl w:val="0"/>
          <w:numId w:val="6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4C2D35" w:rsidRPr="00FD5E94">
        <w:rPr>
          <w:color w:val="000000" w:themeColor="text1"/>
          <w:sz w:val="24"/>
          <w:szCs w:val="24"/>
        </w:rPr>
        <w:t>inimaln</w:t>
      </w:r>
      <w:r w:rsidR="00904D87" w:rsidRPr="00FD5E94">
        <w:rPr>
          <w:color w:val="000000" w:themeColor="text1"/>
          <w:sz w:val="24"/>
          <w:szCs w:val="24"/>
        </w:rPr>
        <w:t>y</w:t>
      </w:r>
      <w:r w:rsidR="004C2D35" w:rsidRPr="00FD5E94">
        <w:rPr>
          <w:color w:val="000000" w:themeColor="text1"/>
          <w:sz w:val="24"/>
          <w:szCs w:val="24"/>
        </w:rPr>
        <w:t xml:space="preserve"> zakres wzoru umowy z przedsiębiorcą</w:t>
      </w:r>
      <w:r w:rsidR="00904D87" w:rsidRPr="00FD5E94">
        <w:rPr>
          <w:color w:val="000000" w:themeColor="text1"/>
          <w:sz w:val="24"/>
          <w:szCs w:val="24"/>
        </w:rPr>
        <w:t>,</w:t>
      </w:r>
    </w:p>
    <w:p w14:paraId="645D2A0C" w14:textId="5C21ED0D" w:rsidR="00B65CA5" w:rsidRPr="00F0015D" w:rsidRDefault="00D83251" w:rsidP="00B93973">
      <w:pPr>
        <w:numPr>
          <w:ilvl w:val="0"/>
          <w:numId w:val="6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904D87" w:rsidRPr="00FD5E94">
        <w:rPr>
          <w:color w:val="000000" w:themeColor="text1"/>
          <w:sz w:val="24"/>
          <w:szCs w:val="24"/>
        </w:rPr>
        <w:t>inimalny zakres regulaminu rekrutacji.</w:t>
      </w:r>
    </w:p>
    <w:p w14:paraId="6522FD54" w14:textId="77777777" w:rsidR="00D74503" w:rsidRPr="00CF200E" w:rsidRDefault="00A126F9" w:rsidP="00450957">
      <w:pPr>
        <w:spacing w:line="360" w:lineRule="auto"/>
        <w:rPr>
          <w:sz w:val="24"/>
          <w:szCs w:val="24"/>
        </w:rPr>
      </w:pPr>
      <w:r w:rsidRPr="00CF200E">
        <w:rPr>
          <w:sz w:val="24"/>
          <w:szCs w:val="24"/>
        </w:rPr>
        <w:t xml:space="preserve">Ponadto, przedmiotem dyskusji </w:t>
      </w:r>
      <w:r w:rsidR="00D74503" w:rsidRPr="00CF200E">
        <w:rPr>
          <w:sz w:val="24"/>
          <w:szCs w:val="24"/>
        </w:rPr>
        <w:t xml:space="preserve">PARP z operatorami </w:t>
      </w:r>
      <w:r w:rsidRPr="00CF200E">
        <w:rPr>
          <w:sz w:val="24"/>
          <w:szCs w:val="24"/>
        </w:rPr>
        <w:t xml:space="preserve">na Komitecie Sterującym </w:t>
      </w:r>
      <w:r w:rsidR="00D74503" w:rsidRPr="00CF200E">
        <w:rPr>
          <w:sz w:val="24"/>
          <w:szCs w:val="24"/>
        </w:rPr>
        <w:t>będ</w:t>
      </w:r>
      <w:r w:rsidRPr="00CF200E">
        <w:rPr>
          <w:sz w:val="24"/>
          <w:szCs w:val="24"/>
        </w:rPr>
        <w:t>ą</w:t>
      </w:r>
      <w:r w:rsidR="00D74503" w:rsidRPr="00CF200E">
        <w:rPr>
          <w:sz w:val="24"/>
          <w:szCs w:val="24"/>
        </w:rPr>
        <w:t>:</w:t>
      </w:r>
    </w:p>
    <w:p w14:paraId="0A5D59BC" w14:textId="58FEC49E" w:rsidR="00B63A5E" w:rsidRPr="00CF200E" w:rsidRDefault="00D83251" w:rsidP="00450957">
      <w:pPr>
        <w:numPr>
          <w:ilvl w:val="0"/>
          <w:numId w:val="10"/>
        </w:numPr>
        <w:spacing w:line="36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B63A5E" w:rsidRPr="00CF200E">
        <w:rPr>
          <w:sz w:val="24"/>
          <w:szCs w:val="24"/>
        </w:rPr>
        <w:t>pos</w:t>
      </w:r>
      <w:r w:rsidR="00A126F9" w:rsidRPr="00CF200E">
        <w:rPr>
          <w:sz w:val="24"/>
          <w:szCs w:val="24"/>
        </w:rPr>
        <w:t>ó</w:t>
      </w:r>
      <w:r w:rsidR="00B63A5E" w:rsidRPr="00CF200E">
        <w:rPr>
          <w:sz w:val="24"/>
          <w:szCs w:val="24"/>
        </w:rPr>
        <w:t>b i harmonogram prowadzenia dzi</w:t>
      </w:r>
      <w:r w:rsidR="00F0015D">
        <w:rPr>
          <w:sz w:val="24"/>
          <w:szCs w:val="24"/>
        </w:rPr>
        <w:t xml:space="preserve">ałań informacyjno-promocyjnych, </w:t>
      </w:r>
      <w:r w:rsidR="00B63A5E" w:rsidRPr="00CF200E">
        <w:rPr>
          <w:sz w:val="24"/>
          <w:szCs w:val="24"/>
        </w:rPr>
        <w:t>wspierających rekrutację;</w:t>
      </w:r>
    </w:p>
    <w:p w14:paraId="3A482916" w14:textId="5A5FF5D5" w:rsidR="00D74503" w:rsidRPr="00CF200E" w:rsidRDefault="00D83251" w:rsidP="00450957">
      <w:pPr>
        <w:numPr>
          <w:ilvl w:val="0"/>
          <w:numId w:val="10"/>
        </w:numPr>
        <w:spacing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D74503" w:rsidRPr="00CF200E">
        <w:rPr>
          <w:sz w:val="24"/>
          <w:szCs w:val="24"/>
        </w:rPr>
        <w:t>pos</w:t>
      </w:r>
      <w:r w:rsidR="00A126F9" w:rsidRPr="00CF200E">
        <w:rPr>
          <w:sz w:val="24"/>
          <w:szCs w:val="24"/>
        </w:rPr>
        <w:t>ób</w:t>
      </w:r>
      <w:r w:rsidR="00D74503" w:rsidRPr="00CF200E">
        <w:rPr>
          <w:sz w:val="24"/>
          <w:szCs w:val="24"/>
        </w:rPr>
        <w:t xml:space="preserve"> koordynacji i prowadzenia działań rekrutacyjnych i informacyjnych o</w:t>
      </w:r>
      <w:r w:rsidR="00754EC6">
        <w:rPr>
          <w:sz w:val="24"/>
          <w:szCs w:val="24"/>
        </w:rPr>
        <w:t> </w:t>
      </w:r>
      <w:r w:rsidR="00D74503" w:rsidRPr="00CF200E">
        <w:rPr>
          <w:sz w:val="24"/>
          <w:szCs w:val="24"/>
        </w:rPr>
        <w:t xml:space="preserve"> </w:t>
      </w:r>
      <w:r w:rsidR="00B65CA5">
        <w:rPr>
          <w:sz w:val="24"/>
          <w:szCs w:val="24"/>
        </w:rPr>
        <w:t>projektach</w:t>
      </w:r>
      <w:r w:rsidR="00D74503" w:rsidRPr="00CF200E">
        <w:rPr>
          <w:sz w:val="24"/>
          <w:szCs w:val="24"/>
        </w:rPr>
        <w:t>,</w:t>
      </w:r>
    </w:p>
    <w:p w14:paraId="7D5CF5C6" w14:textId="6364CBF0" w:rsidR="00066E68" w:rsidRPr="00CF200E" w:rsidRDefault="00D83251" w:rsidP="00450957">
      <w:pPr>
        <w:numPr>
          <w:ilvl w:val="0"/>
          <w:numId w:val="10"/>
        </w:numPr>
        <w:spacing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</w:t>
      </w:r>
      <w:r w:rsidR="00066E68" w:rsidRPr="00CF200E">
        <w:rPr>
          <w:sz w:val="24"/>
          <w:szCs w:val="24"/>
        </w:rPr>
        <w:t>inimaln</w:t>
      </w:r>
      <w:r w:rsidR="00A126F9" w:rsidRPr="00CF200E">
        <w:rPr>
          <w:sz w:val="24"/>
          <w:szCs w:val="24"/>
        </w:rPr>
        <w:t>y</w:t>
      </w:r>
      <w:r w:rsidR="00066E68" w:rsidRPr="00CF200E">
        <w:rPr>
          <w:sz w:val="24"/>
          <w:szCs w:val="24"/>
        </w:rPr>
        <w:t xml:space="preserve"> zakres </w:t>
      </w:r>
      <w:r w:rsidR="00EC0F02" w:rsidRPr="00CF200E">
        <w:rPr>
          <w:sz w:val="24"/>
          <w:szCs w:val="24"/>
        </w:rPr>
        <w:t xml:space="preserve">dokumentów wymaganych do </w:t>
      </w:r>
      <w:r w:rsidR="00066E68" w:rsidRPr="00CF200E">
        <w:rPr>
          <w:sz w:val="24"/>
          <w:szCs w:val="24"/>
        </w:rPr>
        <w:t>refundacj</w:t>
      </w:r>
      <w:r w:rsidR="00EC0F02" w:rsidRPr="00CF200E">
        <w:rPr>
          <w:sz w:val="24"/>
          <w:szCs w:val="24"/>
        </w:rPr>
        <w:t>i</w:t>
      </w:r>
      <w:r w:rsidR="00066E68" w:rsidRPr="00CF200E">
        <w:rPr>
          <w:sz w:val="24"/>
          <w:szCs w:val="24"/>
        </w:rPr>
        <w:t xml:space="preserve"> kosztów usługi rozwojowej, w tym określeni</w:t>
      </w:r>
      <w:r w:rsidR="00A126F9" w:rsidRPr="00CF200E">
        <w:rPr>
          <w:sz w:val="24"/>
          <w:szCs w:val="24"/>
        </w:rPr>
        <w:t>e</w:t>
      </w:r>
      <w:r w:rsidR="00066E68" w:rsidRPr="00CF200E">
        <w:rPr>
          <w:sz w:val="24"/>
          <w:szCs w:val="24"/>
        </w:rPr>
        <w:t xml:space="preserve"> cech dokumentów akceptowan</w:t>
      </w:r>
      <w:r w:rsidR="00EC0F02" w:rsidRPr="00CF200E">
        <w:rPr>
          <w:sz w:val="24"/>
          <w:szCs w:val="24"/>
        </w:rPr>
        <w:t>ych</w:t>
      </w:r>
      <w:r w:rsidR="00066E68" w:rsidRPr="00CF200E">
        <w:rPr>
          <w:sz w:val="24"/>
          <w:szCs w:val="24"/>
        </w:rPr>
        <w:t xml:space="preserve"> przez operatorów do rozliczenia umowy wsparcia,</w:t>
      </w:r>
    </w:p>
    <w:p w14:paraId="724DA363" w14:textId="2CF0A203" w:rsidR="00D74503" w:rsidRPr="00CF200E" w:rsidRDefault="00D83251" w:rsidP="00450957">
      <w:pPr>
        <w:numPr>
          <w:ilvl w:val="0"/>
          <w:numId w:val="10"/>
        </w:numPr>
        <w:spacing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k</w:t>
      </w:r>
      <w:r w:rsidR="00D74503" w:rsidRPr="00CF200E">
        <w:rPr>
          <w:sz w:val="24"/>
          <w:szCs w:val="24"/>
        </w:rPr>
        <w:t>ryteri</w:t>
      </w:r>
      <w:r w:rsidR="00A126F9" w:rsidRPr="00CF200E">
        <w:rPr>
          <w:sz w:val="24"/>
          <w:szCs w:val="24"/>
        </w:rPr>
        <w:t>a</w:t>
      </w:r>
      <w:r w:rsidR="00D74503" w:rsidRPr="00CF200E">
        <w:rPr>
          <w:sz w:val="24"/>
          <w:szCs w:val="24"/>
        </w:rPr>
        <w:t xml:space="preserve"> i </w:t>
      </w:r>
      <w:r w:rsidR="00EC0F02" w:rsidRPr="00CF200E">
        <w:rPr>
          <w:sz w:val="24"/>
          <w:szCs w:val="24"/>
        </w:rPr>
        <w:t>sposob</w:t>
      </w:r>
      <w:r w:rsidR="00A126F9" w:rsidRPr="00CF200E">
        <w:rPr>
          <w:sz w:val="24"/>
          <w:szCs w:val="24"/>
        </w:rPr>
        <w:t>y</w:t>
      </w:r>
      <w:r w:rsidR="00D74503" w:rsidRPr="00CF200E">
        <w:rPr>
          <w:sz w:val="24"/>
          <w:szCs w:val="24"/>
        </w:rPr>
        <w:t xml:space="preserve"> przeprowadzania analizy ryzyka służącej </w:t>
      </w:r>
      <w:r w:rsidR="00A126F9" w:rsidRPr="00CF200E">
        <w:rPr>
          <w:sz w:val="24"/>
          <w:szCs w:val="24"/>
        </w:rPr>
        <w:t xml:space="preserve">planowaniu </w:t>
      </w:r>
      <w:r w:rsidR="00D74503" w:rsidRPr="00CF200E">
        <w:rPr>
          <w:sz w:val="24"/>
          <w:szCs w:val="24"/>
        </w:rPr>
        <w:t xml:space="preserve">wizyt monitoringowych. </w:t>
      </w:r>
    </w:p>
    <w:p w14:paraId="278213EA" w14:textId="7B6F74D7" w:rsidR="000A387D" w:rsidRPr="00450957" w:rsidRDefault="000A387D" w:rsidP="00B93973">
      <w:pPr>
        <w:spacing w:line="360" w:lineRule="auto"/>
        <w:rPr>
          <w:color w:val="FF0000"/>
          <w:sz w:val="24"/>
        </w:rPr>
      </w:pPr>
      <w:r w:rsidRPr="00CF200E">
        <w:rPr>
          <w:sz w:val="24"/>
          <w:szCs w:val="24"/>
        </w:rPr>
        <w:lastRenderedPageBreak/>
        <w:t>Dokumentacja przygotowana przez operatora będzie podlegała akceptacji PARP</w:t>
      </w:r>
      <w:r w:rsidR="001A2309">
        <w:rPr>
          <w:sz w:val="24"/>
          <w:szCs w:val="24"/>
        </w:rPr>
        <w:t xml:space="preserve">, </w:t>
      </w:r>
      <w:bookmarkStart w:id="0" w:name="_GoBack"/>
      <w:r w:rsidR="001A2309" w:rsidRPr="00820932">
        <w:rPr>
          <w:sz w:val="24"/>
          <w:szCs w:val="24"/>
        </w:rPr>
        <w:t xml:space="preserve">za wyjątkiem </w:t>
      </w:r>
      <w:r w:rsidR="00BD60F4" w:rsidRPr="00820932">
        <w:rPr>
          <w:sz w:val="24"/>
          <w:szCs w:val="24"/>
        </w:rPr>
        <w:t xml:space="preserve">ostatecznego </w:t>
      </w:r>
      <w:r w:rsidR="003A625F" w:rsidRPr="00820932">
        <w:rPr>
          <w:sz w:val="24"/>
          <w:szCs w:val="24"/>
        </w:rPr>
        <w:t xml:space="preserve">wzoru </w:t>
      </w:r>
      <w:r w:rsidR="001A2309" w:rsidRPr="00820932">
        <w:rPr>
          <w:sz w:val="24"/>
          <w:szCs w:val="24"/>
        </w:rPr>
        <w:t xml:space="preserve">umowy </w:t>
      </w:r>
      <w:r w:rsidR="00F138C4" w:rsidRPr="00820932">
        <w:rPr>
          <w:sz w:val="24"/>
          <w:szCs w:val="24"/>
        </w:rPr>
        <w:t>z</w:t>
      </w:r>
      <w:r w:rsidR="003A625F" w:rsidRPr="00820932">
        <w:rPr>
          <w:sz w:val="24"/>
          <w:szCs w:val="24"/>
        </w:rPr>
        <w:t xml:space="preserve"> przedsiębiorcą </w:t>
      </w:r>
      <w:bookmarkEnd w:id="0"/>
      <w:r w:rsidRPr="007C5C6A">
        <w:rPr>
          <w:color w:val="FF0000"/>
          <w:sz w:val="24"/>
          <w:szCs w:val="24"/>
        </w:rPr>
        <w:t>.</w:t>
      </w:r>
      <w:r w:rsidRPr="00450957">
        <w:rPr>
          <w:color w:val="FF0000"/>
          <w:sz w:val="24"/>
        </w:rPr>
        <w:t xml:space="preserve"> </w:t>
      </w:r>
    </w:p>
    <w:p w14:paraId="4442B0BB" w14:textId="77777777" w:rsidR="00EF5714" w:rsidRPr="006206CC" w:rsidRDefault="00EF5714" w:rsidP="00B93973">
      <w:pPr>
        <w:pStyle w:val="Nagwek2"/>
        <w:rPr>
          <w:rFonts w:asciiTheme="minorHAnsi" w:hAnsiTheme="minorHAnsi" w:cstheme="minorHAnsi"/>
          <w:b/>
          <w:color w:val="auto"/>
        </w:rPr>
      </w:pPr>
      <w:r w:rsidRPr="006206CC">
        <w:rPr>
          <w:rFonts w:asciiTheme="minorHAnsi" w:hAnsiTheme="minorHAnsi" w:cstheme="minorHAnsi"/>
          <w:b/>
          <w:color w:val="auto"/>
        </w:rPr>
        <w:t xml:space="preserve">Wysokość </w:t>
      </w:r>
      <w:r w:rsidR="00EA41D9" w:rsidRPr="006206CC">
        <w:rPr>
          <w:rFonts w:asciiTheme="minorHAnsi" w:hAnsiTheme="minorHAnsi" w:cstheme="minorHAnsi"/>
          <w:b/>
          <w:color w:val="auto"/>
        </w:rPr>
        <w:t xml:space="preserve">i intensywność </w:t>
      </w:r>
      <w:r w:rsidRPr="006206CC">
        <w:rPr>
          <w:rFonts w:asciiTheme="minorHAnsi" w:hAnsiTheme="minorHAnsi" w:cstheme="minorHAnsi"/>
          <w:b/>
          <w:color w:val="auto"/>
        </w:rPr>
        <w:t>wsparcia</w:t>
      </w:r>
    </w:p>
    <w:p w14:paraId="4D82BCAA" w14:textId="77777777" w:rsidR="00AF4A71" w:rsidRPr="00B65CA5" w:rsidRDefault="00EA41D9" w:rsidP="00450957">
      <w:pPr>
        <w:spacing w:line="360" w:lineRule="auto"/>
        <w:rPr>
          <w:sz w:val="24"/>
          <w:szCs w:val="24"/>
        </w:rPr>
      </w:pPr>
      <w:r w:rsidRPr="00B65CA5">
        <w:rPr>
          <w:sz w:val="24"/>
          <w:szCs w:val="24"/>
        </w:rPr>
        <w:t xml:space="preserve">Niezależenie od wielkości przedsiębiorstwa wsparcie będzie wynosić </w:t>
      </w:r>
      <w:r w:rsidR="00EF5714" w:rsidRPr="00B65CA5">
        <w:rPr>
          <w:sz w:val="24"/>
          <w:szCs w:val="24"/>
        </w:rPr>
        <w:t>maksymaln</w:t>
      </w:r>
      <w:r w:rsidRPr="00B65CA5">
        <w:rPr>
          <w:sz w:val="24"/>
          <w:szCs w:val="24"/>
        </w:rPr>
        <w:t>ie</w:t>
      </w:r>
      <w:r w:rsidR="00EF5714" w:rsidRPr="00B65CA5">
        <w:rPr>
          <w:sz w:val="24"/>
          <w:szCs w:val="24"/>
        </w:rPr>
        <w:t xml:space="preserve"> 80% wydatków na usługi. </w:t>
      </w:r>
      <w:r w:rsidR="00CA105A" w:rsidRPr="00B65CA5">
        <w:rPr>
          <w:sz w:val="24"/>
          <w:szCs w:val="24"/>
        </w:rPr>
        <w:t xml:space="preserve">Zwrotowi podlegać będzie tylko odpowiednia część kwoty netto, o ile przedsiębiorca </w:t>
      </w:r>
      <w:r w:rsidR="00307B85" w:rsidRPr="00B65CA5">
        <w:rPr>
          <w:sz w:val="24"/>
          <w:szCs w:val="24"/>
        </w:rPr>
        <w:t>nie przedstawi dowodów, że nie ma prawnych możliwości odzyskania VAT</w:t>
      </w:r>
      <w:r w:rsidR="00CA105A" w:rsidRPr="00B65CA5">
        <w:rPr>
          <w:sz w:val="24"/>
          <w:szCs w:val="24"/>
        </w:rPr>
        <w:t>.</w:t>
      </w:r>
      <w:r w:rsidR="0062335C" w:rsidRPr="00B65CA5">
        <w:rPr>
          <w:sz w:val="24"/>
          <w:szCs w:val="24"/>
        </w:rPr>
        <w:t xml:space="preserve"> Wtedy zwrotowi będzie podlegać odpowiednia część brutto </w:t>
      </w:r>
      <w:r w:rsidRPr="00B65CA5">
        <w:rPr>
          <w:sz w:val="24"/>
          <w:szCs w:val="24"/>
        </w:rPr>
        <w:t>wydatków na usługę</w:t>
      </w:r>
      <w:r w:rsidR="0062335C" w:rsidRPr="00B65CA5">
        <w:rPr>
          <w:sz w:val="24"/>
          <w:szCs w:val="24"/>
        </w:rPr>
        <w:t xml:space="preserve">. </w:t>
      </w:r>
    </w:p>
    <w:p w14:paraId="2B8CB195" w14:textId="38929B39" w:rsidR="00EF5714" w:rsidRPr="00CF200E" w:rsidRDefault="005E0FAA" w:rsidP="00450957">
      <w:pPr>
        <w:spacing w:line="360" w:lineRule="auto"/>
        <w:rPr>
          <w:sz w:val="24"/>
          <w:szCs w:val="24"/>
        </w:rPr>
      </w:pPr>
      <w:r w:rsidRPr="00CF200E">
        <w:rPr>
          <w:sz w:val="24"/>
          <w:szCs w:val="24"/>
        </w:rPr>
        <w:t xml:space="preserve">Z założenia podstawową formą pomocy publicznej w </w:t>
      </w:r>
      <w:r w:rsidR="00B65CA5">
        <w:rPr>
          <w:sz w:val="24"/>
          <w:szCs w:val="24"/>
        </w:rPr>
        <w:t>projektach</w:t>
      </w:r>
      <w:r w:rsidRPr="00CF200E">
        <w:rPr>
          <w:sz w:val="24"/>
          <w:szCs w:val="24"/>
        </w:rPr>
        <w:t xml:space="preserve"> będzie pomoc </w:t>
      </w:r>
      <w:r w:rsidRPr="00CF200E">
        <w:rPr>
          <w:i/>
          <w:sz w:val="24"/>
          <w:szCs w:val="24"/>
        </w:rPr>
        <w:t xml:space="preserve">de </w:t>
      </w:r>
      <w:proofErr w:type="spellStart"/>
      <w:r w:rsidRPr="00CF200E">
        <w:rPr>
          <w:i/>
          <w:sz w:val="24"/>
          <w:szCs w:val="24"/>
        </w:rPr>
        <w:t>minimis</w:t>
      </w:r>
      <w:proofErr w:type="spellEnd"/>
      <w:r w:rsidRPr="00CF200E">
        <w:rPr>
          <w:sz w:val="24"/>
          <w:szCs w:val="24"/>
        </w:rPr>
        <w:t xml:space="preserve">. Jednak w sytuacji, gdy przedsiębiorca będzie miał wyczerpany limit tej pomocy, będzie mógł skorzystać z pomocy publicznej na zasadach ogólnych. A więc przykładowo, jeśli przedsiębiorca będzie korzystał z pomocy publicznej na doradztwo </w:t>
      </w:r>
      <w:r w:rsidR="00AF4A71" w:rsidRPr="00CF200E">
        <w:rPr>
          <w:sz w:val="24"/>
          <w:szCs w:val="24"/>
        </w:rPr>
        <w:t xml:space="preserve">- </w:t>
      </w:r>
      <w:r w:rsidRPr="00CF200E">
        <w:rPr>
          <w:sz w:val="24"/>
          <w:szCs w:val="24"/>
        </w:rPr>
        <w:t>intensywność wsparcia zgodnie z przepisami zostanie obniżona do 50%.</w:t>
      </w:r>
    </w:p>
    <w:p w14:paraId="4F856337" w14:textId="77777777" w:rsidR="00771560" w:rsidRPr="006206CC" w:rsidRDefault="005E0FAA" w:rsidP="00B93973">
      <w:pPr>
        <w:pStyle w:val="Nagwek1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6206CC">
        <w:rPr>
          <w:rFonts w:asciiTheme="minorHAnsi" w:hAnsiTheme="minorHAnsi" w:cstheme="minorHAnsi"/>
          <w:b/>
          <w:color w:val="auto"/>
          <w:sz w:val="26"/>
          <w:szCs w:val="26"/>
        </w:rPr>
        <w:t>Z</w:t>
      </w:r>
      <w:r w:rsidR="002B2120" w:rsidRPr="006206CC">
        <w:rPr>
          <w:rFonts w:asciiTheme="minorHAnsi" w:hAnsiTheme="minorHAnsi" w:cstheme="minorHAnsi"/>
          <w:b/>
          <w:color w:val="auto"/>
          <w:sz w:val="26"/>
          <w:szCs w:val="26"/>
        </w:rPr>
        <w:t xml:space="preserve">adania </w:t>
      </w:r>
      <w:r w:rsidR="00BD770D" w:rsidRPr="006206CC">
        <w:rPr>
          <w:rFonts w:asciiTheme="minorHAnsi" w:hAnsiTheme="minorHAnsi" w:cstheme="minorHAnsi"/>
          <w:b/>
          <w:color w:val="auto"/>
          <w:sz w:val="26"/>
          <w:szCs w:val="26"/>
        </w:rPr>
        <w:t xml:space="preserve">beneficjenta </w:t>
      </w:r>
    </w:p>
    <w:p w14:paraId="4B3C16C3" w14:textId="77777777" w:rsidR="005E0FAA" w:rsidRPr="00CF200E" w:rsidRDefault="00771560" w:rsidP="00B93973">
      <w:pPr>
        <w:spacing w:line="360" w:lineRule="auto"/>
        <w:rPr>
          <w:sz w:val="24"/>
          <w:szCs w:val="24"/>
        </w:rPr>
      </w:pPr>
      <w:r w:rsidRPr="00CF200E">
        <w:rPr>
          <w:sz w:val="24"/>
          <w:szCs w:val="24"/>
        </w:rPr>
        <w:t xml:space="preserve">Beneficjent będzie </w:t>
      </w:r>
      <w:r w:rsidR="002B2120" w:rsidRPr="00CF200E">
        <w:rPr>
          <w:sz w:val="24"/>
          <w:szCs w:val="24"/>
        </w:rPr>
        <w:t xml:space="preserve">odpowiedzialny </w:t>
      </w:r>
      <w:r w:rsidRPr="00CF200E">
        <w:rPr>
          <w:sz w:val="24"/>
          <w:szCs w:val="24"/>
        </w:rPr>
        <w:t>za</w:t>
      </w:r>
      <w:r w:rsidR="005E0FAA" w:rsidRPr="00CF200E">
        <w:rPr>
          <w:sz w:val="24"/>
          <w:szCs w:val="24"/>
        </w:rPr>
        <w:t>:</w:t>
      </w:r>
    </w:p>
    <w:p w14:paraId="5B421240" w14:textId="77777777" w:rsidR="005E0FAA" w:rsidRPr="00CF200E" w:rsidRDefault="008928AA" w:rsidP="00450957">
      <w:pPr>
        <w:pStyle w:val="Akapitzlist"/>
        <w:numPr>
          <w:ilvl w:val="0"/>
          <w:numId w:val="7"/>
        </w:numPr>
        <w:spacing w:line="360" w:lineRule="auto"/>
        <w:ind w:left="709"/>
        <w:rPr>
          <w:sz w:val="24"/>
          <w:szCs w:val="24"/>
        </w:rPr>
      </w:pPr>
      <w:r w:rsidRPr="00CF200E">
        <w:rPr>
          <w:sz w:val="24"/>
          <w:szCs w:val="24"/>
        </w:rPr>
        <w:t xml:space="preserve">prowadzenie kampanii informacyjno-promocyjnej, </w:t>
      </w:r>
      <w:r w:rsidR="00427927" w:rsidRPr="00CF200E">
        <w:rPr>
          <w:sz w:val="24"/>
          <w:szCs w:val="24"/>
        </w:rPr>
        <w:t>wspierającej rekrutację,</w:t>
      </w:r>
    </w:p>
    <w:p w14:paraId="10C3122C" w14:textId="77777777" w:rsidR="005E0FAA" w:rsidRPr="00CF200E" w:rsidRDefault="008928AA" w:rsidP="00450957">
      <w:pPr>
        <w:pStyle w:val="Akapitzlist"/>
        <w:numPr>
          <w:ilvl w:val="0"/>
          <w:numId w:val="7"/>
        </w:numPr>
        <w:spacing w:line="360" w:lineRule="auto"/>
        <w:ind w:left="709"/>
        <w:rPr>
          <w:sz w:val="24"/>
          <w:szCs w:val="24"/>
        </w:rPr>
      </w:pPr>
      <w:r w:rsidRPr="00CF200E">
        <w:rPr>
          <w:sz w:val="24"/>
          <w:szCs w:val="24"/>
        </w:rPr>
        <w:t>rekrutacj</w:t>
      </w:r>
      <w:r w:rsidR="00BD770D" w:rsidRPr="00CF200E">
        <w:rPr>
          <w:sz w:val="24"/>
          <w:szCs w:val="24"/>
        </w:rPr>
        <w:t>ę</w:t>
      </w:r>
      <w:r w:rsidRPr="00CF200E">
        <w:rPr>
          <w:sz w:val="24"/>
          <w:szCs w:val="24"/>
        </w:rPr>
        <w:t xml:space="preserve"> przedsiębiorców</w:t>
      </w:r>
      <w:r w:rsidR="00427927" w:rsidRPr="00CF200E">
        <w:rPr>
          <w:rStyle w:val="Odwoanieprzypisudolnego"/>
          <w:sz w:val="24"/>
          <w:szCs w:val="24"/>
        </w:rPr>
        <w:footnoteReference w:id="3"/>
      </w:r>
      <w:r w:rsidR="00BD770D" w:rsidRPr="00CF200E">
        <w:rPr>
          <w:sz w:val="24"/>
          <w:szCs w:val="24"/>
        </w:rPr>
        <w:t xml:space="preserve">, </w:t>
      </w:r>
    </w:p>
    <w:p w14:paraId="269CCB32" w14:textId="3D3C391A" w:rsidR="005E0FAA" w:rsidRDefault="005E0FAA" w:rsidP="00450957">
      <w:pPr>
        <w:pStyle w:val="Akapitzlist"/>
        <w:numPr>
          <w:ilvl w:val="0"/>
          <w:numId w:val="7"/>
        </w:numPr>
        <w:spacing w:line="360" w:lineRule="auto"/>
        <w:ind w:left="709"/>
        <w:rPr>
          <w:sz w:val="24"/>
          <w:szCs w:val="24"/>
        </w:rPr>
      </w:pPr>
      <w:r w:rsidRPr="00CF200E">
        <w:rPr>
          <w:sz w:val="24"/>
          <w:szCs w:val="24"/>
        </w:rPr>
        <w:t xml:space="preserve">wsparcie przedsiębiorców i ich pracowników w poruszaniu się po </w:t>
      </w:r>
      <w:r w:rsidR="00D83251">
        <w:rPr>
          <w:sz w:val="24"/>
          <w:szCs w:val="24"/>
        </w:rPr>
        <w:t xml:space="preserve">BUR </w:t>
      </w:r>
      <w:r w:rsidRPr="00CF200E">
        <w:rPr>
          <w:sz w:val="24"/>
          <w:szCs w:val="24"/>
        </w:rPr>
        <w:t>;</w:t>
      </w:r>
    </w:p>
    <w:p w14:paraId="682C1341" w14:textId="77777777" w:rsidR="00B65CA5" w:rsidRPr="00CF200E" w:rsidRDefault="00B65CA5" w:rsidP="00450957">
      <w:pPr>
        <w:pStyle w:val="Akapitzlist"/>
        <w:numPr>
          <w:ilvl w:val="0"/>
          <w:numId w:val="7"/>
        </w:numPr>
        <w:spacing w:line="360" w:lineRule="auto"/>
        <w:ind w:left="709"/>
        <w:rPr>
          <w:sz w:val="24"/>
          <w:szCs w:val="24"/>
        </w:rPr>
      </w:pPr>
      <w:r w:rsidRPr="00B65CA5">
        <w:rPr>
          <w:sz w:val="24"/>
          <w:szCs w:val="24"/>
        </w:rPr>
        <w:t>wsparcie przedsiębiorców i ich pracowników</w:t>
      </w:r>
      <w:r>
        <w:rPr>
          <w:sz w:val="24"/>
          <w:szCs w:val="24"/>
        </w:rPr>
        <w:t xml:space="preserve"> w możliwości skorzystania z usługi rozwojowej poza BUR; </w:t>
      </w:r>
    </w:p>
    <w:p w14:paraId="7DEB997F" w14:textId="6978287B" w:rsidR="005E0FAA" w:rsidRPr="00CF200E" w:rsidRDefault="00BD770D" w:rsidP="00450957">
      <w:pPr>
        <w:pStyle w:val="Akapitzlist"/>
        <w:numPr>
          <w:ilvl w:val="0"/>
          <w:numId w:val="7"/>
        </w:numPr>
        <w:spacing w:line="360" w:lineRule="auto"/>
        <w:ind w:left="709"/>
        <w:rPr>
          <w:sz w:val="24"/>
          <w:szCs w:val="24"/>
        </w:rPr>
      </w:pPr>
      <w:r w:rsidRPr="00CF200E">
        <w:rPr>
          <w:sz w:val="24"/>
          <w:szCs w:val="24"/>
        </w:rPr>
        <w:t xml:space="preserve">monitorowanie </w:t>
      </w:r>
      <w:r w:rsidR="00427927" w:rsidRPr="00CF200E">
        <w:rPr>
          <w:sz w:val="24"/>
          <w:szCs w:val="24"/>
        </w:rPr>
        <w:t xml:space="preserve">jakości </w:t>
      </w:r>
      <w:r w:rsidRPr="00CF200E">
        <w:rPr>
          <w:sz w:val="24"/>
          <w:szCs w:val="24"/>
        </w:rPr>
        <w:t>realizacji usług(min. 5%)</w:t>
      </w:r>
      <w:r w:rsidR="00D83251">
        <w:rPr>
          <w:sz w:val="24"/>
          <w:szCs w:val="24"/>
        </w:rPr>
        <w:t xml:space="preserve"> </w:t>
      </w:r>
      <w:r w:rsidR="00427927" w:rsidRPr="00CF200E">
        <w:rPr>
          <w:sz w:val="24"/>
          <w:szCs w:val="24"/>
        </w:rPr>
        <w:t>celem zapobiegania nieprawidłowościom</w:t>
      </w:r>
      <w:r w:rsidR="00BF323D">
        <w:rPr>
          <w:sz w:val="24"/>
          <w:szCs w:val="24"/>
        </w:rPr>
        <w:t xml:space="preserve">. </w:t>
      </w:r>
      <w:r w:rsidR="00BF323D" w:rsidRPr="00BF323D">
        <w:rPr>
          <w:sz w:val="24"/>
          <w:szCs w:val="24"/>
        </w:rPr>
        <w:t xml:space="preserve">Monitorowanie nie będzie dotyczyło usług doradczych. </w:t>
      </w:r>
      <w:r w:rsidR="00BF323D" w:rsidRPr="00BF323D">
        <w:rPr>
          <w:sz w:val="24"/>
          <w:szCs w:val="24"/>
        </w:rPr>
        <w:lastRenderedPageBreak/>
        <w:t>W</w:t>
      </w:r>
      <w:r w:rsidR="00754EC6">
        <w:rPr>
          <w:sz w:val="24"/>
          <w:szCs w:val="24"/>
        </w:rPr>
        <w:t> </w:t>
      </w:r>
      <w:r w:rsidR="00BF323D" w:rsidRPr="00BF323D">
        <w:rPr>
          <w:sz w:val="24"/>
          <w:szCs w:val="24"/>
        </w:rPr>
        <w:t xml:space="preserve"> przypadku tych usług monitoring będzie się odbywać na podstawie ich efektów, tj. opracowanych diagnoz</w:t>
      </w:r>
      <w:r w:rsidR="00D83251">
        <w:rPr>
          <w:sz w:val="24"/>
          <w:szCs w:val="24"/>
        </w:rPr>
        <w:t>;</w:t>
      </w:r>
    </w:p>
    <w:p w14:paraId="526CAB20" w14:textId="77777777" w:rsidR="005E0FAA" w:rsidRPr="00CF200E" w:rsidRDefault="00BD770D" w:rsidP="00450957">
      <w:pPr>
        <w:pStyle w:val="Akapitzlist"/>
        <w:numPr>
          <w:ilvl w:val="0"/>
          <w:numId w:val="7"/>
        </w:numPr>
        <w:spacing w:line="360" w:lineRule="auto"/>
        <w:ind w:left="709"/>
        <w:rPr>
          <w:sz w:val="24"/>
          <w:szCs w:val="24"/>
        </w:rPr>
      </w:pPr>
      <w:r w:rsidRPr="00CF200E">
        <w:rPr>
          <w:sz w:val="24"/>
          <w:szCs w:val="24"/>
        </w:rPr>
        <w:t xml:space="preserve">obowiązki administracyjne związane z dofinansowaniem </w:t>
      </w:r>
      <w:r w:rsidR="00771560" w:rsidRPr="00CF200E">
        <w:rPr>
          <w:sz w:val="24"/>
          <w:szCs w:val="24"/>
        </w:rPr>
        <w:t xml:space="preserve">usługi, </w:t>
      </w:r>
      <w:r w:rsidR="005E0FAA" w:rsidRPr="00CF200E">
        <w:rPr>
          <w:sz w:val="24"/>
          <w:szCs w:val="24"/>
        </w:rPr>
        <w:t>w tym:</w:t>
      </w:r>
    </w:p>
    <w:p w14:paraId="2DEDCC8F" w14:textId="77777777" w:rsidR="005E0FAA" w:rsidRPr="00CF200E" w:rsidRDefault="005E0FAA" w:rsidP="00450957">
      <w:pPr>
        <w:pStyle w:val="Akapitzlist"/>
        <w:numPr>
          <w:ilvl w:val="1"/>
          <w:numId w:val="7"/>
        </w:numPr>
        <w:spacing w:line="360" w:lineRule="auto"/>
        <w:ind w:left="1134"/>
        <w:rPr>
          <w:sz w:val="24"/>
          <w:szCs w:val="24"/>
        </w:rPr>
      </w:pPr>
      <w:r w:rsidRPr="00CF200E">
        <w:rPr>
          <w:sz w:val="24"/>
          <w:szCs w:val="24"/>
        </w:rPr>
        <w:t>obsług</w:t>
      </w:r>
      <w:r w:rsidR="00FB235D" w:rsidRPr="00CF200E">
        <w:rPr>
          <w:sz w:val="24"/>
          <w:szCs w:val="24"/>
        </w:rPr>
        <w:t>ę</w:t>
      </w:r>
      <w:r w:rsidRPr="00CF200E">
        <w:rPr>
          <w:sz w:val="24"/>
          <w:szCs w:val="24"/>
        </w:rPr>
        <w:t xml:space="preserve"> zgłoszeń od przedsiębiorców,</w:t>
      </w:r>
    </w:p>
    <w:p w14:paraId="16CD4CF0" w14:textId="77777777" w:rsidR="005E0FAA" w:rsidRPr="00CF200E" w:rsidRDefault="00FB235D" w:rsidP="00450957">
      <w:pPr>
        <w:pStyle w:val="Akapitzlist"/>
        <w:numPr>
          <w:ilvl w:val="1"/>
          <w:numId w:val="7"/>
        </w:numPr>
        <w:spacing w:line="360" w:lineRule="auto"/>
        <w:ind w:left="1134"/>
        <w:rPr>
          <w:sz w:val="24"/>
          <w:szCs w:val="24"/>
        </w:rPr>
      </w:pPr>
      <w:r w:rsidRPr="00CF200E">
        <w:rPr>
          <w:sz w:val="24"/>
          <w:szCs w:val="24"/>
        </w:rPr>
        <w:t xml:space="preserve">weryfikację </w:t>
      </w:r>
      <w:r w:rsidR="005E0FAA" w:rsidRPr="00CF200E">
        <w:rPr>
          <w:sz w:val="24"/>
          <w:szCs w:val="24"/>
        </w:rPr>
        <w:t>dokumentów przed udzieleniem wsparcia,</w:t>
      </w:r>
      <w:r w:rsidR="00427927" w:rsidRPr="00CF200E">
        <w:rPr>
          <w:sz w:val="24"/>
          <w:szCs w:val="24"/>
        </w:rPr>
        <w:t xml:space="preserve"> w tym weryfikacj</w:t>
      </w:r>
      <w:r w:rsidRPr="00CF200E">
        <w:rPr>
          <w:sz w:val="24"/>
          <w:szCs w:val="24"/>
        </w:rPr>
        <w:t>ę</w:t>
      </w:r>
      <w:r w:rsidR="00427927" w:rsidRPr="00CF200E">
        <w:rPr>
          <w:sz w:val="24"/>
          <w:szCs w:val="24"/>
        </w:rPr>
        <w:t xml:space="preserve"> uprawnień do otrzymania pomocy publicznej, wystawianie zaświadczeń o jej udzieleniu, sprawozdawczość z pomocy publicznej,</w:t>
      </w:r>
    </w:p>
    <w:p w14:paraId="5D0D557F" w14:textId="77777777" w:rsidR="005E0FAA" w:rsidRPr="00CF200E" w:rsidRDefault="005E0FAA" w:rsidP="00450957">
      <w:pPr>
        <w:pStyle w:val="Akapitzlist"/>
        <w:numPr>
          <w:ilvl w:val="1"/>
          <w:numId w:val="7"/>
        </w:numPr>
        <w:spacing w:line="360" w:lineRule="auto"/>
        <w:ind w:left="1134"/>
        <w:rPr>
          <w:sz w:val="24"/>
          <w:szCs w:val="24"/>
        </w:rPr>
      </w:pPr>
      <w:r w:rsidRPr="00CF200E">
        <w:rPr>
          <w:sz w:val="24"/>
          <w:szCs w:val="24"/>
        </w:rPr>
        <w:t>podpisywanie umów wsparcia,</w:t>
      </w:r>
    </w:p>
    <w:p w14:paraId="6395DFD2" w14:textId="77777777" w:rsidR="005E0FAA" w:rsidRPr="00CF200E" w:rsidRDefault="005E0FAA" w:rsidP="00450957">
      <w:pPr>
        <w:pStyle w:val="Akapitzlist"/>
        <w:numPr>
          <w:ilvl w:val="1"/>
          <w:numId w:val="7"/>
        </w:numPr>
        <w:spacing w:line="360" w:lineRule="auto"/>
        <w:ind w:left="1134"/>
        <w:rPr>
          <w:sz w:val="24"/>
          <w:szCs w:val="24"/>
        </w:rPr>
      </w:pPr>
      <w:r w:rsidRPr="00CF200E">
        <w:rPr>
          <w:sz w:val="24"/>
          <w:szCs w:val="24"/>
        </w:rPr>
        <w:t>rozliczanie umów wsparcia – zarówno finansowe jak i merytoryczne,</w:t>
      </w:r>
      <w:r w:rsidR="00427927" w:rsidRPr="00CF200E">
        <w:rPr>
          <w:sz w:val="24"/>
          <w:szCs w:val="24"/>
        </w:rPr>
        <w:t xml:space="preserve"> w tym monitorowanie poprawności zgłoszeń i zapisów, ocen usług rozwojowych, kompletności danych w BUR,</w:t>
      </w:r>
    </w:p>
    <w:p w14:paraId="07B870B5" w14:textId="7E1497C4" w:rsidR="00771560" w:rsidRPr="00CF200E" w:rsidRDefault="00427927" w:rsidP="00450957">
      <w:pPr>
        <w:pStyle w:val="Akapitzlist"/>
        <w:numPr>
          <w:ilvl w:val="0"/>
          <w:numId w:val="7"/>
        </w:numPr>
        <w:spacing w:line="360" w:lineRule="auto"/>
        <w:ind w:left="709"/>
        <w:rPr>
          <w:sz w:val="24"/>
          <w:szCs w:val="24"/>
        </w:rPr>
      </w:pPr>
      <w:r w:rsidRPr="00CF200E">
        <w:rPr>
          <w:sz w:val="24"/>
          <w:szCs w:val="24"/>
        </w:rPr>
        <w:t xml:space="preserve">rozliczanie projektu z PARP </w:t>
      </w:r>
      <w:r w:rsidR="00C045CA" w:rsidRPr="00CF200E">
        <w:rPr>
          <w:sz w:val="24"/>
          <w:szCs w:val="24"/>
        </w:rPr>
        <w:t xml:space="preserve">oraz </w:t>
      </w:r>
      <w:r w:rsidR="00771560" w:rsidRPr="00CF200E">
        <w:rPr>
          <w:sz w:val="24"/>
          <w:szCs w:val="24"/>
        </w:rPr>
        <w:t>przygotowywanie raportów i podsumowań z</w:t>
      </w:r>
      <w:r w:rsidR="00754EC6">
        <w:rPr>
          <w:sz w:val="24"/>
          <w:szCs w:val="24"/>
        </w:rPr>
        <w:t> </w:t>
      </w:r>
      <w:r w:rsidR="00771560" w:rsidRPr="00CF200E">
        <w:rPr>
          <w:sz w:val="24"/>
          <w:szCs w:val="24"/>
        </w:rPr>
        <w:t xml:space="preserve"> postępów</w:t>
      </w:r>
      <w:r w:rsidRPr="00CF200E">
        <w:rPr>
          <w:sz w:val="24"/>
          <w:szCs w:val="24"/>
        </w:rPr>
        <w:t xml:space="preserve"> projektu,</w:t>
      </w:r>
    </w:p>
    <w:p w14:paraId="49C87511" w14:textId="2342D7F4" w:rsidR="004A0807" w:rsidRPr="00B65CA5" w:rsidRDefault="00427927" w:rsidP="00450957">
      <w:pPr>
        <w:pStyle w:val="Akapitzlist"/>
        <w:numPr>
          <w:ilvl w:val="0"/>
          <w:numId w:val="7"/>
        </w:numPr>
        <w:spacing w:line="360" w:lineRule="auto"/>
        <w:ind w:left="709"/>
        <w:rPr>
          <w:sz w:val="24"/>
          <w:szCs w:val="24"/>
        </w:rPr>
      </w:pPr>
      <w:r w:rsidRPr="00CF200E">
        <w:rPr>
          <w:sz w:val="24"/>
          <w:szCs w:val="24"/>
        </w:rPr>
        <w:t>czynny udział w spotkaniach Komitetu Sterującego</w:t>
      </w:r>
      <w:r w:rsidR="004E04DE">
        <w:rPr>
          <w:sz w:val="24"/>
          <w:szCs w:val="24"/>
        </w:rPr>
        <w:t xml:space="preserve"> </w:t>
      </w:r>
      <w:r w:rsidR="00E25522">
        <w:rPr>
          <w:sz w:val="24"/>
          <w:szCs w:val="24"/>
        </w:rPr>
        <w:t xml:space="preserve">i Branżowego </w:t>
      </w:r>
      <w:r w:rsidR="00AF4A71" w:rsidRPr="00CF200E">
        <w:rPr>
          <w:sz w:val="24"/>
          <w:szCs w:val="24"/>
        </w:rPr>
        <w:t>i stosowani</w:t>
      </w:r>
      <w:r w:rsidR="00E25522">
        <w:rPr>
          <w:sz w:val="24"/>
          <w:szCs w:val="24"/>
        </w:rPr>
        <w:t>e</w:t>
      </w:r>
      <w:r w:rsidR="00AF4A71" w:rsidRPr="00CF200E">
        <w:rPr>
          <w:sz w:val="24"/>
          <w:szCs w:val="24"/>
        </w:rPr>
        <w:t xml:space="preserve"> się do ustaleń wynikających z </w:t>
      </w:r>
      <w:r w:rsidR="00E25522">
        <w:rPr>
          <w:sz w:val="24"/>
          <w:szCs w:val="24"/>
        </w:rPr>
        <w:t>tych</w:t>
      </w:r>
      <w:r w:rsidR="00AF4A71" w:rsidRPr="00CF200E">
        <w:rPr>
          <w:sz w:val="24"/>
          <w:szCs w:val="24"/>
        </w:rPr>
        <w:t xml:space="preserve"> spotkań</w:t>
      </w:r>
      <w:r w:rsidRPr="00CF200E">
        <w:rPr>
          <w:sz w:val="24"/>
          <w:szCs w:val="24"/>
        </w:rPr>
        <w:t xml:space="preserve">. </w:t>
      </w:r>
    </w:p>
    <w:p w14:paraId="33091BE7" w14:textId="7F8034EC" w:rsidR="00754EC6" w:rsidRPr="00754EC6" w:rsidRDefault="004A0807" w:rsidP="00450957">
      <w:pPr>
        <w:pStyle w:val="Nagwek2"/>
        <w:spacing w:after="240"/>
        <w:rPr>
          <w:rFonts w:asciiTheme="minorHAnsi" w:hAnsiTheme="minorHAnsi" w:cstheme="minorHAnsi"/>
          <w:b/>
          <w:color w:val="auto"/>
        </w:rPr>
      </w:pPr>
      <w:r w:rsidRPr="006206CC">
        <w:rPr>
          <w:rFonts w:asciiTheme="minorHAnsi" w:hAnsiTheme="minorHAnsi" w:cstheme="minorHAnsi"/>
          <w:b/>
          <w:color w:val="auto"/>
        </w:rPr>
        <w:t xml:space="preserve">Zakres funkcjonalności Bazy dla </w:t>
      </w:r>
      <w:r w:rsidR="00683D33" w:rsidRPr="006206CC">
        <w:rPr>
          <w:rFonts w:asciiTheme="minorHAnsi" w:hAnsiTheme="minorHAnsi" w:cstheme="minorHAnsi"/>
          <w:b/>
          <w:color w:val="auto"/>
        </w:rPr>
        <w:t>beneficjentów</w:t>
      </w:r>
      <w:r w:rsidR="000C2EE2" w:rsidRPr="006206CC">
        <w:rPr>
          <w:rFonts w:asciiTheme="minorHAnsi" w:hAnsiTheme="minorHAnsi" w:cstheme="minorHAnsi"/>
          <w:b/>
          <w:color w:val="auto"/>
        </w:rPr>
        <w:t>/operatorów</w:t>
      </w:r>
    </w:p>
    <w:p w14:paraId="732EF7DC" w14:textId="77777777" w:rsidR="000A42DF" w:rsidRPr="00CF200E" w:rsidRDefault="000A42DF" w:rsidP="00450957">
      <w:pPr>
        <w:spacing w:line="360" w:lineRule="auto"/>
        <w:rPr>
          <w:sz w:val="24"/>
          <w:szCs w:val="24"/>
        </w:rPr>
      </w:pPr>
      <w:bookmarkStart w:id="1" w:name="_Ref394653704"/>
      <w:r w:rsidRPr="00CF200E">
        <w:rPr>
          <w:sz w:val="24"/>
          <w:szCs w:val="24"/>
        </w:rPr>
        <w:t xml:space="preserve">PARP w ramach Bazy na wniosek </w:t>
      </w:r>
      <w:r w:rsidR="00B54C78" w:rsidRPr="00CF200E">
        <w:rPr>
          <w:sz w:val="24"/>
          <w:szCs w:val="24"/>
        </w:rPr>
        <w:t>beneficjenta</w:t>
      </w:r>
      <w:r w:rsidRPr="00CF200E">
        <w:rPr>
          <w:sz w:val="24"/>
          <w:szCs w:val="24"/>
        </w:rPr>
        <w:t xml:space="preserve"> udostępni </w:t>
      </w:r>
      <w:r w:rsidR="00B54C78" w:rsidRPr="00CF200E">
        <w:rPr>
          <w:sz w:val="24"/>
          <w:szCs w:val="24"/>
        </w:rPr>
        <w:t>mu</w:t>
      </w:r>
      <w:r w:rsidRPr="00CF200E">
        <w:rPr>
          <w:sz w:val="24"/>
          <w:szCs w:val="24"/>
        </w:rPr>
        <w:t xml:space="preserve"> następujące funkcjonalności:</w:t>
      </w:r>
      <w:bookmarkEnd w:id="1"/>
    </w:p>
    <w:p w14:paraId="6BE7AD6D" w14:textId="77777777" w:rsidR="000A42DF" w:rsidRPr="00CF200E" w:rsidRDefault="00A70AA9" w:rsidP="00450957">
      <w:pPr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A42DF" w:rsidRPr="00CF200E">
        <w:rPr>
          <w:sz w:val="24"/>
          <w:szCs w:val="24"/>
        </w:rPr>
        <w:t xml:space="preserve">dministrowanie kontami użytkowników utworzonymi przez Administratora Regionalnego Bazy przy </w:t>
      </w:r>
      <w:r w:rsidR="00B54C78" w:rsidRPr="00CF200E">
        <w:rPr>
          <w:sz w:val="24"/>
          <w:szCs w:val="24"/>
        </w:rPr>
        <w:t>beneficjencie</w:t>
      </w:r>
      <w:r w:rsidR="000A42DF" w:rsidRPr="00CF200E">
        <w:rPr>
          <w:sz w:val="24"/>
          <w:szCs w:val="24"/>
        </w:rPr>
        <w:t>:</w:t>
      </w:r>
    </w:p>
    <w:p w14:paraId="31F52E34" w14:textId="77777777" w:rsidR="000A42DF" w:rsidRPr="00CF200E" w:rsidRDefault="00A70AA9" w:rsidP="00450957">
      <w:pPr>
        <w:numPr>
          <w:ilvl w:val="0"/>
          <w:numId w:val="9"/>
        </w:num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n</w:t>
      </w:r>
      <w:r w:rsidR="000A42DF" w:rsidRPr="00CF200E">
        <w:rPr>
          <w:sz w:val="24"/>
          <w:szCs w:val="24"/>
        </w:rPr>
        <w:t xml:space="preserve">adawanie uprawnień innym użytkownikom systemu (pracownikom </w:t>
      </w:r>
      <w:r w:rsidR="00B54C78" w:rsidRPr="00CF200E">
        <w:rPr>
          <w:sz w:val="24"/>
          <w:szCs w:val="24"/>
        </w:rPr>
        <w:t>beneficjenta</w:t>
      </w:r>
      <w:r w:rsidR="000A42DF" w:rsidRPr="00CF200E">
        <w:rPr>
          <w:sz w:val="24"/>
          <w:szCs w:val="24"/>
        </w:rPr>
        <w:t>/</w:t>
      </w:r>
      <w:r w:rsidR="00FB235D" w:rsidRPr="00CF200E">
        <w:rPr>
          <w:sz w:val="24"/>
          <w:szCs w:val="24"/>
        </w:rPr>
        <w:t xml:space="preserve">innym upoważnionym </w:t>
      </w:r>
      <w:r w:rsidR="000A42DF" w:rsidRPr="00CF200E">
        <w:rPr>
          <w:sz w:val="24"/>
          <w:szCs w:val="24"/>
        </w:rPr>
        <w:t>przez nią instytucj</w:t>
      </w:r>
      <w:r w:rsidR="00FB235D" w:rsidRPr="00CF200E">
        <w:rPr>
          <w:sz w:val="24"/>
          <w:szCs w:val="24"/>
        </w:rPr>
        <w:t>om</w:t>
      </w:r>
      <w:r w:rsidR="000A42DF" w:rsidRPr="00CF200E">
        <w:rPr>
          <w:sz w:val="24"/>
          <w:szCs w:val="24"/>
        </w:rPr>
        <w:t>)</w:t>
      </w:r>
      <w:r w:rsidR="00D83251">
        <w:rPr>
          <w:sz w:val="24"/>
          <w:szCs w:val="24"/>
        </w:rPr>
        <w:t>,</w:t>
      </w:r>
    </w:p>
    <w:p w14:paraId="25FA4142" w14:textId="1A59B435" w:rsidR="000A42DF" w:rsidRPr="00CF200E" w:rsidRDefault="00A70AA9" w:rsidP="00450957">
      <w:pPr>
        <w:numPr>
          <w:ilvl w:val="0"/>
          <w:numId w:val="9"/>
        </w:num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d</w:t>
      </w:r>
      <w:r w:rsidR="000A42DF" w:rsidRPr="00CF200E">
        <w:rPr>
          <w:sz w:val="24"/>
          <w:szCs w:val="24"/>
        </w:rPr>
        <w:t>odawanie</w:t>
      </w:r>
      <w:r w:rsidR="00D83251">
        <w:rPr>
          <w:sz w:val="24"/>
          <w:szCs w:val="24"/>
        </w:rPr>
        <w:t xml:space="preserve"> </w:t>
      </w:r>
      <w:r w:rsidR="000A42DF" w:rsidRPr="00CF200E">
        <w:rPr>
          <w:sz w:val="24"/>
          <w:szCs w:val="24"/>
        </w:rPr>
        <w:t xml:space="preserve">instytucji upoważnionej przez </w:t>
      </w:r>
      <w:r w:rsidR="00B54C78" w:rsidRPr="00CF200E">
        <w:rPr>
          <w:sz w:val="24"/>
          <w:szCs w:val="24"/>
        </w:rPr>
        <w:t>beneficjenta</w:t>
      </w:r>
      <w:r w:rsidR="000A42DF" w:rsidRPr="00CF200E">
        <w:rPr>
          <w:sz w:val="24"/>
          <w:szCs w:val="24"/>
        </w:rPr>
        <w:t xml:space="preserve"> (jeśli dotyczy)</w:t>
      </w:r>
      <w:r w:rsidR="00F0015D">
        <w:rPr>
          <w:sz w:val="24"/>
          <w:szCs w:val="24"/>
        </w:rPr>
        <w:t xml:space="preserve"> </w:t>
      </w:r>
      <w:r w:rsidR="00FB235D" w:rsidRPr="00CF200E">
        <w:rPr>
          <w:sz w:val="24"/>
          <w:szCs w:val="24"/>
        </w:rPr>
        <w:t>/</w:t>
      </w:r>
      <w:r w:rsidR="000A42DF" w:rsidRPr="00CF200E">
        <w:rPr>
          <w:sz w:val="24"/>
          <w:szCs w:val="24"/>
        </w:rPr>
        <w:t xml:space="preserve"> </w:t>
      </w:r>
      <w:r w:rsidR="00D83251">
        <w:rPr>
          <w:sz w:val="24"/>
          <w:szCs w:val="24"/>
        </w:rPr>
        <w:t>o</w:t>
      </w:r>
      <w:r w:rsidR="000A42DF" w:rsidRPr="00CF200E">
        <w:rPr>
          <w:sz w:val="24"/>
          <w:szCs w:val="24"/>
        </w:rPr>
        <w:t>dbieranie uprawnień administracyjnych</w:t>
      </w:r>
      <w:r w:rsidR="00D83251">
        <w:rPr>
          <w:sz w:val="24"/>
          <w:szCs w:val="24"/>
        </w:rPr>
        <w:t>,</w:t>
      </w:r>
    </w:p>
    <w:p w14:paraId="0CA63594" w14:textId="77777777" w:rsidR="000A42DF" w:rsidRPr="00CF200E" w:rsidRDefault="00A70AA9" w:rsidP="00450957">
      <w:pPr>
        <w:numPr>
          <w:ilvl w:val="0"/>
          <w:numId w:val="9"/>
        </w:num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b</w:t>
      </w:r>
      <w:r w:rsidR="000A42DF" w:rsidRPr="00CF200E">
        <w:rPr>
          <w:sz w:val="24"/>
          <w:szCs w:val="24"/>
        </w:rPr>
        <w:t xml:space="preserve">lokowanie kont w zakresie </w:t>
      </w:r>
      <w:r w:rsidR="00B54C78" w:rsidRPr="00CF200E">
        <w:rPr>
          <w:sz w:val="24"/>
          <w:szCs w:val="24"/>
        </w:rPr>
        <w:t>beneficjenta</w:t>
      </w:r>
      <w:r w:rsidR="000A42DF" w:rsidRPr="00CF200E">
        <w:rPr>
          <w:sz w:val="24"/>
          <w:szCs w:val="24"/>
        </w:rPr>
        <w:t xml:space="preserve"> / innych upoważnionych przez nią instytucji</w:t>
      </w:r>
      <w:r w:rsidR="00D83251">
        <w:rPr>
          <w:sz w:val="24"/>
          <w:szCs w:val="24"/>
        </w:rPr>
        <w:t>,</w:t>
      </w:r>
    </w:p>
    <w:p w14:paraId="5F6235DF" w14:textId="4947BA82" w:rsidR="000A42DF" w:rsidRPr="00CF200E" w:rsidRDefault="00A70AA9" w:rsidP="00450957">
      <w:pPr>
        <w:numPr>
          <w:ilvl w:val="0"/>
          <w:numId w:val="9"/>
        </w:num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t</w:t>
      </w:r>
      <w:r w:rsidR="000A42DF" w:rsidRPr="00CF200E">
        <w:rPr>
          <w:sz w:val="24"/>
          <w:szCs w:val="24"/>
        </w:rPr>
        <w:t xml:space="preserve">worzenie grup uprawnień/ról - system umożliwia każdemu Administratorowi Regionalnemu Bazy zdefiniowanie własnych ról dla pracowników </w:t>
      </w:r>
      <w:r w:rsidR="00B54C78" w:rsidRPr="00CF200E">
        <w:rPr>
          <w:sz w:val="24"/>
          <w:szCs w:val="24"/>
        </w:rPr>
        <w:t>beneficjenta</w:t>
      </w:r>
      <w:r w:rsidR="000A42DF" w:rsidRPr="00CF200E">
        <w:rPr>
          <w:sz w:val="24"/>
          <w:szCs w:val="24"/>
        </w:rPr>
        <w:t xml:space="preserve"> / </w:t>
      </w:r>
      <w:r w:rsidR="000A42DF" w:rsidRPr="00CF200E">
        <w:rPr>
          <w:sz w:val="24"/>
          <w:szCs w:val="24"/>
        </w:rPr>
        <w:lastRenderedPageBreak/>
        <w:t>innych upoważnionych przez nią instytucji i przypisanie im konkretnych uprawnień</w:t>
      </w:r>
      <w:r w:rsidR="00F31D8B">
        <w:rPr>
          <w:sz w:val="24"/>
          <w:szCs w:val="24"/>
        </w:rPr>
        <w:t>,</w:t>
      </w:r>
    </w:p>
    <w:p w14:paraId="55B99450" w14:textId="77777777" w:rsidR="000A42DF" w:rsidRPr="00CF200E" w:rsidRDefault="00A70AA9" w:rsidP="00450957">
      <w:pPr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A42DF" w:rsidRPr="00CF200E">
        <w:rPr>
          <w:sz w:val="24"/>
          <w:szCs w:val="24"/>
        </w:rPr>
        <w:t xml:space="preserve">rzydzielanie nr </w:t>
      </w:r>
      <w:proofErr w:type="spellStart"/>
      <w:r w:rsidR="000A42DF" w:rsidRPr="00CF200E">
        <w:rPr>
          <w:sz w:val="24"/>
          <w:szCs w:val="24"/>
        </w:rPr>
        <w:t>ID_Wsparcia</w:t>
      </w:r>
      <w:proofErr w:type="spellEnd"/>
      <w:r w:rsidR="000A42DF" w:rsidRPr="00CF200E">
        <w:rPr>
          <w:sz w:val="24"/>
          <w:szCs w:val="24"/>
        </w:rPr>
        <w:t xml:space="preserve"> zarejestrowanemu w Bazie uczestnikowi instytucjonalnemu (przedsiębiorcy), z którym </w:t>
      </w:r>
      <w:r w:rsidR="00B54C78" w:rsidRPr="00CF200E">
        <w:rPr>
          <w:sz w:val="24"/>
          <w:szCs w:val="24"/>
        </w:rPr>
        <w:t>beneficjent</w:t>
      </w:r>
      <w:r w:rsidR="000A42DF" w:rsidRPr="00CF200E">
        <w:rPr>
          <w:sz w:val="24"/>
          <w:szCs w:val="24"/>
        </w:rPr>
        <w:t xml:space="preserve"> / inna upoważniona przez nią instytucja podpisała umowę wsparcia</w:t>
      </w:r>
      <w:r w:rsidR="00F31D8B">
        <w:rPr>
          <w:sz w:val="24"/>
          <w:szCs w:val="24"/>
        </w:rPr>
        <w:t>;</w:t>
      </w:r>
    </w:p>
    <w:p w14:paraId="4B7B94E8" w14:textId="77777777" w:rsidR="000A42DF" w:rsidRPr="00CF200E" w:rsidRDefault="00A70AA9" w:rsidP="00450957">
      <w:pPr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0A42DF" w:rsidRPr="00CF200E">
        <w:rPr>
          <w:sz w:val="24"/>
          <w:szCs w:val="24"/>
        </w:rPr>
        <w:t xml:space="preserve">onitoring przyznanych </w:t>
      </w:r>
      <w:proofErr w:type="spellStart"/>
      <w:r w:rsidR="000A42DF" w:rsidRPr="00CF200E">
        <w:rPr>
          <w:sz w:val="24"/>
          <w:szCs w:val="24"/>
        </w:rPr>
        <w:t>ID_Wsparcia</w:t>
      </w:r>
      <w:proofErr w:type="spellEnd"/>
      <w:r w:rsidR="000A42DF" w:rsidRPr="00CF200E">
        <w:rPr>
          <w:sz w:val="24"/>
          <w:szCs w:val="24"/>
        </w:rPr>
        <w:t xml:space="preserve"> - system umożliwia wyszukiwanie konkretnych usług poprzez rozbudowaną wyszukiwarkę zaawansowaną</w:t>
      </w:r>
      <w:r w:rsidR="00F31D8B">
        <w:rPr>
          <w:sz w:val="24"/>
          <w:szCs w:val="24"/>
        </w:rPr>
        <w:t>;</w:t>
      </w:r>
    </w:p>
    <w:p w14:paraId="5F0C6BEF" w14:textId="5FCAE09F" w:rsidR="000A42DF" w:rsidRPr="00CF200E" w:rsidRDefault="00A70AA9" w:rsidP="00450957">
      <w:pPr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A42DF" w:rsidRPr="00CF200E">
        <w:rPr>
          <w:sz w:val="24"/>
          <w:szCs w:val="24"/>
        </w:rPr>
        <w:t>ostęp do wyszukiwarki podmiotów świadczących usługi rozwojowe</w:t>
      </w:r>
      <w:r w:rsidR="00F31D8B">
        <w:rPr>
          <w:sz w:val="24"/>
          <w:szCs w:val="24"/>
        </w:rPr>
        <w:t>;</w:t>
      </w:r>
    </w:p>
    <w:p w14:paraId="7A959FFD" w14:textId="77777777" w:rsidR="000A42DF" w:rsidRPr="00CF200E" w:rsidRDefault="00A70AA9" w:rsidP="00450957">
      <w:pPr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A42DF" w:rsidRPr="00CF200E">
        <w:rPr>
          <w:sz w:val="24"/>
          <w:szCs w:val="24"/>
        </w:rPr>
        <w:t xml:space="preserve">odgląd ocen wystawionych za usługę, w ramach której został wykorzystany nr </w:t>
      </w:r>
      <w:proofErr w:type="spellStart"/>
      <w:r w:rsidR="000A42DF" w:rsidRPr="00CF200E">
        <w:rPr>
          <w:sz w:val="24"/>
          <w:szCs w:val="24"/>
        </w:rPr>
        <w:t>ID_Wsparcia</w:t>
      </w:r>
      <w:proofErr w:type="spellEnd"/>
      <w:r w:rsidR="000A42DF" w:rsidRPr="00CF200E">
        <w:rPr>
          <w:sz w:val="24"/>
          <w:szCs w:val="24"/>
        </w:rPr>
        <w:t xml:space="preserve"> danego </w:t>
      </w:r>
      <w:r w:rsidR="00B54C78" w:rsidRPr="00CF200E">
        <w:rPr>
          <w:sz w:val="24"/>
          <w:szCs w:val="24"/>
        </w:rPr>
        <w:t>beneficjenta</w:t>
      </w:r>
      <w:r w:rsidR="000A42DF" w:rsidRPr="00CF200E">
        <w:rPr>
          <w:sz w:val="24"/>
          <w:szCs w:val="24"/>
        </w:rPr>
        <w:t xml:space="preserve"> lub upoważnionej przez nią instytucji</w:t>
      </w:r>
      <w:r w:rsidR="00F31D8B">
        <w:rPr>
          <w:sz w:val="24"/>
          <w:szCs w:val="24"/>
        </w:rPr>
        <w:t>;</w:t>
      </w:r>
    </w:p>
    <w:p w14:paraId="5927A9E4" w14:textId="77777777" w:rsidR="000A42DF" w:rsidRPr="00CF200E" w:rsidRDefault="00A70AA9" w:rsidP="00450957">
      <w:pPr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A42DF" w:rsidRPr="00CF200E">
        <w:rPr>
          <w:sz w:val="24"/>
          <w:szCs w:val="24"/>
        </w:rPr>
        <w:t xml:space="preserve">odgląd karty usługi (wszystkie karty z otwartą rekrutacją oraz karty usług dedykowanych, do których przypisano </w:t>
      </w:r>
      <w:proofErr w:type="spellStart"/>
      <w:r w:rsidR="000A42DF" w:rsidRPr="00CF200E">
        <w:rPr>
          <w:sz w:val="24"/>
          <w:szCs w:val="24"/>
        </w:rPr>
        <w:t>ID_Wsparcia</w:t>
      </w:r>
      <w:proofErr w:type="spellEnd"/>
      <w:r w:rsidR="000A42DF" w:rsidRPr="00CF200E">
        <w:rPr>
          <w:sz w:val="24"/>
          <w:szCs w:val="24"/>
        </w:rPr>
        <w:t xml:space="preserve"> przyznane przez </w:t>
      </w:r>
      <w:r w:rsidR="00B54C78" w:rsidRPr="00CF200E">
        <w:rPr>
          <w:sz w:val="24"/>
          <w:szCs w:val="24"/>
        </w:rPr>
        <w:t>beneficjenta</w:t>
      </w:r>
      <w:r w:rsidR="000A42DF" w:rsidRPr="00CF200E">
        <w:rPr>
          <w:sz w:val="24"/>
          <w:szCs w:val="24"/>
        </w:rPr>
        <w:t xml:space="preserve"> lub inną upoważnioną przez nią instytucję)</w:t>
      </w:r>
      <w:r w:rsidR="00F31D8B">
        <w:rPr>
          <w:sz w:val="24"/>
          <w:szCs w:val="24"/>
        </w:rPr>
        <w:t>;</w:t>
      </w:r>
    </w:p>
    <w:p w14:paraId="61AD68C4" w14:textId="77777777" w:rsidR="000A42DF" w:rsidRPr="00CF200E" w:rsidRDefault="00A70AA9" w:rsidP="00450957">
      <w:pPr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0A42DF" w:rsidRPr="00CF200E">
        <w:rPr>
          <w:sz w:val="24"/>
          <w:szCs w:val="24"/>
        </w:rPr>
        <w:t>enerowanie raportów wg zdefiniowanych szablonów</w:t>
      </w:r>
      <w:r w:rsidR="00F31D8B">
        <w:rPr>
          <w:sz w:val="24"/>
          <w:szCs w:val="24"/>
        </w:rPr>
        <w:t>;</w:t>
      </w:r>
    </w:p>
    <w:p w14:paraId="1047CC73" w14:textId="770F23B3" w:rsidR="000A42DF" w:rsidRPr="00E52B63" w:rsidRDefault="00A70AA9" w:rsidP="00450957">
      <w:pPr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0A42DF" w:rsidRPr="00CF200E">
        <w:rPr>
          <w:sz w:val="24"/>
          <w:szCs w:val="24"/>
        </w:rPr>
        <w:t>głaszanie zapotrzebowania na niestandardowe raporty (dostarczane przez PARP niezwłocznie, jednak nie później niż w terminie 5 dni roboczych)</w:t>
      </w:r>
      <w:r w:rsidR="00F31D8B">
        <w:rPr>
          <w:sz w:val="24"/>
          <w:szCs w:val="24"/>
        </w:rPr>
        <w:t>.</w:t>
      </w:r>
    </w:p>
    <w:sectPr w:rsidR="000A42DF" w:rsidRPr="00E52B63" w:rsidSect="00C53D34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0962D" w14:textId="77777777" w:rsidR="00813DAB" w:rsidRDefault="00813DAB" w:rsidP="00506519">
      <w:pPr>
        <w:spacing w:after="0" w:line="240" w:lineRule="auto"/>
      </w:pPr>
      <w:r>
        <w:separator/>
      </w:r>
    </w:p>
  </w:endnote>
  <w:endnote w:type="continuationSeparator" w:id="0">
    <w:p w14:paraId="4C94669D" w14:textId="77777777" w:rsidR="00813DAB" w:rsidRDefault="00813DAB" w:rsidP="00506519">
      <w:pPr>
        <w:spacing w:after="0" w:line="240" w:lineRule="auto"/>
      </w:pPr>
      <w:r>
        <w:continuationSeparator/>
      </w:r>
    </w:p>
  </w:endnote>
  <w:endnote w:type="continuationNotice" w:id="1">
    <w:p w14:paraId="28464FBD" w14:textId="77777777" w:rsidR="00813DAB" w:rsidRDefault="00813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2F369" w14:textId="5B959886" w:rsidR="005C547F" w:rsidRDefault="005C5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63F32" w14:textId="77777777" w:rsidR="00813DAB" w:rsidRDefault="00813DAB" w:rsidP="00506519">
      <w:pPr>
        <w:spacing w:after="0" w:line="240" w:lineRule="auto"/>
      </w:pPr>
      <w:r>
        <w:separator/>
      </w:r>
    </w:p>
  </w:footnote>
  <w:footnote w:type="continuationSeparator" w:id="0">
    <w:p w14:paraId="02CD756A" w14:textId="77777777" w:rsidR="00813DAB" w:rsidRDefault="00813DAB" w:rsidP="00506519">
      <w:pPr>
        <w:spacing w:after="0" w:line="240" w:lineRule="auto"/>
      </w:pPr>
      <w:r>
        <w:continuationSeparator/>
      </w:r>
    </w:p>
  </w:footnote>
  <w:footnote w:type="continuationNotice" w:id="1">
    <w:p w14:paraId="5E95C80A" w14:textId="77777777" w:rsidR="00813DAB" w:rsidRDefault="00813DAB">
      <w:pPr>
        <w:spacing w:after="0" w:line="240" w:lineRule="auto"/>
      </w:pPr>
    </w:p>
  </w:footnote>
  <w:footnote w:id="2">
    <w:p w14:paraId="66C5063D" w14:textId="18911A37" w:rsidR="00A4779F" w:rsidRDefault="002E6747">
      <w:pPr>
        <w:pStyle w:val="Tekstprzypisudolnego"/>
      </w:pPr>
      <w:r>
        <w:rPr>
          <w:rStyle w:val="Odwoanieprzypisudolnego"/>
        </w:rPr>
        <w:footnoteRef/>
      </w:r>
      <w:r>
        <w:t xml:space="preserve"> Wskazane w rekomendacjach Sektorowych Rad ds. Kompetencji wartości jednostkowe kosztów dostarczenia poszczególnych kompetencji/kwalifikacji na potrzeby sektorów stanowią wartości szacunkowe</w:t>
      </w:r>
      <w:r w:rsidR="00A4779F">
        <w:t>,</w:t>
      </w:r>
      <w:r>
        <w:t xml:space="preserve"> </w:t>
      </w:r>
      <w:r w:rsidR="00A4779F">
        <w:t xml:space="preserve">na podstawie </w:t>
      </w:r>
      <w:r w:rsidR="001E6522">
        <w:t xml:space="preserve">których PARP określa alokację na dofinansowanie projektów dla poszczególnych sektorów w danej rundzie konkursowej. </w:t>
      </w:r>
    </w:p>
    <w:p w14:paraId="444BEEA5" w14:textId="36E928FB" w:rsidR="002E6747" w:rsidRDefault="002E6747">
      <w:pPr>
        <w:pStyle w:val="Tekstprzypisudolnego"/>
      </w:pPr>
    </w:p>
  </w:footnote>
  <w:footnote w:id="3">
    <w:p w14:paraId="0CBCFBF6" w14:textId="6B59A768" w:rsidR="00427927" w:rsidRPr="00450957" w:rsidRDefault="00427927" w:rsidP="0090454F">
      <w:pPr>
        <w:pStyle w:val="Tekstprzypisudolnego"/>
        <w:spacing w:line="360" w:lineRule="auto"/>
        <w:rPr>
          <w:sz w:val="24"/>
        </w:rPr>
      </w:pPr>
      <w:r w:rsidRPr="00450957">
        <w:rPr>
          <w:rStyle w:val="Odwoanieprzypisudolnego"/>
          <w:color w:val="000000" w:themeColor="text1"/>
          <w:sz w:val="24"/>
        </w:rPr>
        <w:footnoteRef/>
      </w:r>
      <w:r w:rsidRPr="00450957">
        <w:rPr>
          <w:color w:val="000000" w:themeColor="text1"/>
          <w:sz w:val="24"/>
        </w:rPr>
        <w:t xml:space="preserve"> Z badań przeprowadzonych na zlecenie PARP wynika, że najbardziej popularnym kanałem kontaktu zarówno pracodawcy jak i pracowników z operatorem jest kontakt telefoniczny, następnie osobisty i e-mailowy. W</w:t>
      </w:r>
      <w:r w:rsidR="00754EC6" w:rsidRPr="007C5C6A">
        <w:rPr>
          <w:color w:val="000000" w:themeColor="text1"/>
          <w:sz w:val="24"/>
          <w:szCs w:val="24"/>
        </w:rPr>
        <w:t> </w:t>
      </w:r>
      <w:r w:rsidRPr="00450957">
        <w:rPr>
          <w:color w:val="000000" w:themeColor="text1"/>
          <w:sz w:val="24"/>
        </w:rPr>
        <w:t xml:space="preserve"> związku z powyższym operator będzie miał w obowiązku zapewnić te kanały komunikacji w realizacji swojego projektu. Jeśli chodzi o intensywność kontaktów, to kontakt pomiędzy operatorami a przedsiębiorcami wynosił średnio 5 razy przy obsłudze jednej umowy. Dodatkowo z operatorami kontaktują się również pracownicy – średnio 4</w:t>
      </w:r>
      <w:r w:rsidR="00D83251" w:rsidRPr="00450957">
        <w:rPr>
          <w:color w:val="000000" w:themeColor="text1"/>
          <w:sz w:val="24"/>
        </w:rPr>
        <w:t xml:space="preserve"> razy</w:t>
      </w:r>
      <w:r w:rsidRPr="00450957">
        <w:rPr>
          <w:color w:val="000000" w:themeColor="text1"/>
          <w:sz w:val="24"/>
        </w:rPr>
        <w:t xml:space="preserve"> </w:t>
      </w:r>
      <w:r w:rsidR="00D83251" w:rsidRPr="00450957">
        <w:rPr>
          <w:color w:val="000000" w:themeColor="text1"/>
          <w:sz w:val="24"/>
        </w:rPr>
        <w:t xml:space="preserve">przy jednej </w:t>
      </w:r>
      <w:r w:rsidRPr="00450957">
        <w:rPr>
          <w:color w:val="000000" w:themeColor="text1"/>
          <w:sz w:val="24"/>
        </w:rPr>
        <w:t xml:space="preserve"> umow</w:t>
      </w:r>
      <w:r w:rsidR="00D83251" w:rsidRPr="00450957">
        <w:rPr>
          <w:color w:val="000000" w:themeColor="text1"/>
          <w:sz w:val="24"/>
        </w:rPr>
        <w:t>ie</w:t>
      </w:r>
      <w:r w:rsidRPr="00450957">
        <w:rPr>
          <w:color w:val="000000" w:themeColor="text1"/>
          <w:sz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559004"/>
      <w:docPartObj>
        <w:docPartGallery w:val="Page Numbers (Top of Page)"/>
        <w:docPartUnique/>
      </w:docPartObj>
    </w:sdtPr>
    <w:sdtEndPr/>
    <w:sdtContent>
      <w:p w14:paraId="5B548304" w14:textId="0320FF20" w:rsidR="00754EC6" w:rsidRDefault="00754EC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932">
          <w:rPr>
            <w:noProof/>
          </w:rPr>
          <w:t>8</w:t>
        </w:r>
        <w:r>
          <w:fldChar w:fldCharType="end"/>
        </w:r>
      </w:p>
    </w:sdtContent>
  </w:sdt>
  <w:p w14:paraId="1B0708E6" w14:textId="4C04B8AA" w:rsidR="00493A9B" w:rsidRDefault="00493A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0B5"/>
    <w:multiLevelType w:val="multilevel"/>
    <w:tmpl w:val="1E4A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B27769"/>
    <w:multiLevelType w:val="hybridMultilevel"/>
    <w:tmpl w:val="AF7214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516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5A09F9"/>
    <w:multiLevelType w:val="hybridMultilevel"/>
    <w:tmpl w:val="8CB0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949DF"/>
    <w:multiLevelType w:val="hybridMultilevel"/>
    <w:tmpl w:val="AF7214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BC6563"/>
    <w:multiLevelType w:val="hybridMultilevel"/>
    <w:tmpl w:val="2B20CE38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C16374"/>
    <w:multiLevelType w:val="hybridMultilevel"/>
    <w:tmpl w:val="8088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40B76"/>
    <w:multiLevelType w:val="hybridMultilevel"/>
    <w:tmpl w:val="8946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A7862"/>
    <w:multiLevelType w:val="hybridMultilevel"/>
    <w:tmpl w:val="3EC67D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C40042"/>
    <w:multiLevelType w:val="hybridMultilevel"/>
    <w:tmpl w:val="B716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6C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1347D"/>
    <w:multiLevelType w:val="hybridMultilevel"/>
    <w:tmpl w:val="5A46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2D"/>
    <w:rsid w:val="00013BFA"/>
    <w:rsid w:val="0003081B"/>
    <w:rsid w:val="00046A5D"/>
    <w:rsid w:val="00052FAE"/>
    <w:rsid w:val="00053957"/>
    <w:rsid w:val="000551A6"/>
    <w:rsid w:val="00060920"/>
    <w:rsid w:val="00061194"/>
    <w:rsid w:val="00064AB4"/>
    <w:rsid w:val="00066E68"/>
    <w:rsid w:val="000874E4"/>
    <w:rsid w:val="000A387D"/>
    <w:rsid w:val="000A42DF"/>
    <w:rsid w:val="000A5B4D"/>
    <w:rsid w:val="000C2EE2"/>
    <w:rsid w:val="000D4A8D"/>
    <w:rsid w:val="0016318E"/>
    <w:rsid w:val="001635BB"/>
    <w:rsid w:val="00176737"/>
    <w:rsid w:val="001A2309"/>
    <w:rsid w:val="001A3ACB"/>
    <w:rsid w:val="001B640E"/>
    <w:rsid w:val="001C36DD"/>
    <w:rsid w:val="001C48A1"/>
    <w:rsid w:val="001E1A28"/>
    <w:rsid w:val="001E6522"/>
    <w:rsid w:val="002039A8"/>
    <w:rsid w:val="00205A99"/>
    <w:rsid w:val="002305EA"/>
    <w:rsid w:val="00242345"/>
    <w:rsid w:val="00247F1C"/>
    <w:rsid w:val="00261C27"/>
    <w:rsid w:val="00270D3C"/>
    <w:rsid w:val="00277A73"/>
    <w:rsid w:val="002820B9"/>
    <w:rsid w:val="002849B3"/>
    <w:rsid w:val="0028757C"/>
    <w:rsid w:val="0029320F"/>
    <w:rsid w:val="002B2120"/>
    <w:rsid w:val="002B61F4"/>
    <w:rsid w:val="002D4A90"/>
    <w:rsid w:val="002E34DA"/>
    <w:rsid w:val="002E6747"/>
    <w:rsid w:val="00306B4E"/>
    <w:rsid w:val="00307B85"/>
    <w:rsid w:val="00316A17"/>
    <w:rsid w:val="00322F7A"/>
    <w:rsid w:val="00340143"/>
    <w:rsid w:val="003443F0"/>
    <w:rsid w:val="00384516"/>
    <w:rsid w:val="003857D6"/>
    <w:rsid w:val="003A625F"/>
    <w:rsid w:val="003B5CE9"/>
    <w:rsid w:val="003C1F88"/>
    <w:rsid w:val="003F3D1F"/>
    <w:rsid w:val="00410F11"/>
    <w:rsid w:val="00414C12"/>
    <w:rsid w:val="004255E3"/>
    <w:rsid w:val="00427927"/>
    <w:rsid w:val="00450957"/>
    <w:rsid w:val="004514EB"/>
    <w:rsid w:val="0046131A"/>
    <w:rsid w:val="00473562"/>
    <w:rsid w:val="00493A9B"/>
    <w:rsid w:val="004A0807"/>
    <w:rsid w:val="004C2D35"/>
    <w:rsid w:val="004C3F62"/>
    <w:rsid w:val="004D2AD9"/>
    <w:rsid w:val="004E04DE"/>
    <w:rsid w:val="004F6718"/>
    <w:rsid w:val="00506519"/>
    <w:rsid w:val="0051284B"/>
    <w:rsid w:val="00520F45"/>
    <w:rsid w:val="005217BD"/>
    <w:rsid w:val="00521951"/>
    <w:rsid w:val="00524999"/>
    <w:rsid w:val="00545178"/>
    <w:rsid w:val="00564C46"/>
    <w:rsid w:val="00586F56"/>
    <w:rsid w:val="005C547F"/>
    <w:rsid w:val="005C6B1C"/>
    <w:rsid w:val="005D3074"/>
    <w:rsid w:val="005D3780"/>
    <w:rsid w:val="005E0FAA"/>
    <w:rsid w:val="005F6404"/>
    <w:rsid w:val="006206CC"/>
    <w:rsid w:val="0062335C"/>
    <w:rsid w:val="00644F02"/>
    <w:rsid w:val="006774E8"/>
    <w:rsid w:val="00683D33"/>
    <w:rsid w:val="006A3585"/>
    <w:rsid w:val="006A737B"/>
    <w:rsid w:val="006B498F"/>
    <w:rsid w:val="006B6ED6"/>
    <w:rsid w:val="006C0E1E"/>
    <w:rsid w:val="006F16CD"/>
    <w:rsid w:val="007003B4"/>
    <w:rsid w:val="00705ED1"/>
    <w:rsid w:val="007101D8"/>
    <w:rsid w:val="007133F2"/>
    <w:rsid w:val="00715064"/>
    <w:rsid w:val="00721994"/>
    <w:rsid w:val="00734B90"/>
    <w:rsid w:val="00754EC6"/>
    <w:rsid w:val="00771560"/>
    <w:rsid w:val="00784766"/>
    <w:rsid w:val="00787EB5"/>
    <w:rsid w:val="007A666B"/>
    <w:rsid w:val="007C5C6A"/>
    <w:rsid w:val="007E3250"/>
    <w:rsid w:val="00804C58"/>
    <w:rsid w:val="008123C3"/>
    <w:rsid w:val="00813DAB"/>
    <w:rsid w:val="00814C44"/>
    <w:rsid w:val="00820932"/>
    <w:rsid w:val="00825B39"/>
    <w:rsid w:val="00831239"/>
    <w:rsid w:val="00844C5C"/>
    <w:rsid w:val="00862832"/>
    <w:rsid w:val="00886235"/>
    <w:rsid w:val="00890E91"/>
    <w:rsid w:val="00891160"/>
    <w:rsid w:val="008928AA"/>
    <w:rsid w:val="008A1E47"/>
    <w:rsid w:val="008A4D21"/>
    <w:rsid w:val="008D003D"/>
    <w:rsid w:val="008D3EF7"/>
    <w:rsid w:val="008F16BA"/>
    <w:rsid w:val="008F4A37"/>
    <w:rsid w:val="008F695F"/>
    <w:rsid w:val="0090454F"/>
    <w:rsid w:val="00904D87"/>
    <w:rsid w:val="00910897"/>
    <w:rsid w:val="0091363F"/>
    <w:rsid w:val="00927EF0"/>
    <w:rsid w:val="00932530"/>
    <w:rsid w:val="00941D70"/>
    <w:rsid w:val="00976BE2"/>
    <w:rsid w:val="009832F1"/>
    <w:rsid w:val="009D420B"/>
    <w:rsid w:val="009E1CE2"/>
    <w:rsid w:val="009E2BCA"/>
    <w:rsid w:val="00A126F9"/>
    <w:rsid w:val="00A17916"/>
    <w:rsid w:val="00A33B3F"/>
    <w:rsid w:val="00A41CDC"/>
    <w:rsid w:val="00A4779F"/>
    <w:rsid w:val="00A70AA9"/>
    <w:rsid w:val="00A763E1"/>
    <w:rsid w:val="00A93589"/>
    <w:rsid w:val="00AD4065"/>
    <w:rsid w:val="00AD613F"/>
    <w:rsid w:val="00AE1EB7"/>
    <w:rsid w:val="00AF4A71"/>
    <w:rsid w:val="00B0386B"/>
    <w:rsid w:val="00B17BAB"/>
    <w:rsid w:val="00B34AB9"/>
    <w:rsid w:val="00B35BA1"/>
    <w:rsid w:val="00B54C78"/>
    <w:rsid w:val="00B63A5E"/>
    <w:rsid w:val="00B64540"/>
    <w:rsid w:val="00B65CA5"/>
    <w:rsid w:val="00B7202B"/>
    <w:rsid w:val="00B73970"/>
    <w:rsid w:val="00B93973"/>
    <w:rsid w:val="00BD60F4"/>
    <w:rsid w:val="00BD770D"/>
    <w:rsid w:val="00BF323D"/>
    <w:rsid w:val="00BF642C"/>
    <w:rsid w:val="00C045CA"/>
    <w:rsid w:val="00C341AE"/>
    <w:rsid w:val="00C43E9C"/>
    <w:rsid w:val="00C4503F"/>
    <w:rsid w:val="00C53D34"/>
    <w:rsid w:val="00C624C6"/>
    <w:rsid w:val="00C72134"/>
    <w:rsid w:val="00C95304"/>
    <w:rsid w:val="00C9718C"/>
    <w:rsid w:val="00CA105A"/>
    <w:rsid w:val="00CF200E"/>
    <w:rsid w:val="00D2327E"/>
    <w:rsid w:val="00D30DB9"/>
    <w:rsid w:val="00D32FC9"/>
    <w:rsid w:val="00D37697"/>
    <w:rsid w:val="00D41DA1"/>
    <w:rsid w:val="00D44BC7"/>
    <w:rsid w:val="00D74503"/>
    <w:rsid w:val="00D77B6E"/>
    <w:rsid w:val="00D83251"/>
    <w:rsid w:val="00D91385"/>
    <w:rsid w:val="00E11176"/>
    <w:rsid w:val="00E1185C"/>
    <w:rsid w:val="00E1268A"/>
    <w:rsid w:val="00E2284B"/>
    <w:rsid w:val="00E25522"/>
    <w:rsid w:val="00E50657"/>
    <w:rsid w:val="00E52B63"/>
    <w:rsid w:val="00E60885"/>
    <w:rsid w:val="00E60F59"/>
    <w:rsid w:val="00E62B67"/>
    <w:rsid w:val="00E7310C"/>
    <w:rsid w:val="00E80150"/>
    <w:rsid w:val="00E80737"/>
    <w:rsid w:val="00E85CB9"/>
    <w:rsid w:val="00E8788F"/>
    <w:rsid w:val="00E92604"/>
    <w:rsid w:val="00EA41D9"/>
    <w:rsid w:val="00EA51FF"/>
    <w:rsid w:val="00EC0F02"/>
    <w:rsid w:val="00ED2B2D"/>
    <w:rsid w:val="00EE16E3"/>
    <w:rsid w:val="00EF5714"/>
    <w:rsid w:val="00F0015D"/>
    <w:rsid w:val="00F138C4"/>
    <w:rsid w:val="00F14AB4"/>
    <w:rsid w:val="00F31D8B"/>
    <w:rsid w:val="00F7769A"/>
    <w:rsid w:val="00FA1ABF"/>
    <w:rsid w:val="00FA565E"/>
    <w:rsid w:val="00FB1445"/>
    <w:rsid w:val="00FB235D"/>
    <w:rsid w:val="00FC742F"/>
    <w:rsid w:val="00FD2A3E"/>
    <w:rsid w:val="00FD3B99"/>
    <w:rsid w:val="00FD5E94"/>
    <w:rsid w:val="00FF2A50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D63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94"/>
  </w:style>
  <w:style w:type="paragraph" w:styleId="Nagwek1">
    <w:name w:val="heading 1"/>
    <w:basedOn w:val="Normalny"/>
    <w:next w:val="Normalny"/>
    <w:link w:val="Nagwek1Znak"/>
    <w:uiPriority w:val="9"/>
    <w:qFormat/>
    <w:rsid w:val="00B72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F342D"/>
    <w:pPr>
      <w:ind w:left="720"/>
      <w:contextualSpacing/>
    </w:pPr>
  </w:style>
  <w:style w:type="paragraph" w:customStyle="1" w:styleId="Default">
    <w:name w:val="Default"/>
    <w:rsid w:val="00520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7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5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2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3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279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27"/>
  </w:style>
  <w:style w:type="paragraph" w:styleId="Stopka">
    <w:name w:val="footer"/>
    <w:basedOn w:val="Normalny"/>
    <w:link w:val="Stopka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27"/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1C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3501-194C-4B0A-8654-7F20538F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 Proces udzielania wsparcia w projektach</vt:lpstr>
    </vt:vector>
  </TitlesOfParts>
  <Company/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 Proces udzielania wsparcia w projektach</dc:title>
  <dc:subject/>
  <dc:creator/>
  <cp:keywords>PL, PARP</cp:keywords>
  <dc:description/>
  <cp:lastModifiedBy/>
  <cp:revision>1</cp:revision>
  <dcterms:created xsi:type="dcterms:W3CDTF">2019-03-25T09:12:00Z</dcterms:created>
  <dcterms:modified xsi:type="dcterms:W3CDTF">2019-05-15T08:47:00Z</dcterms:modified>
</cp:coreProperties>
</file>